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EA" w:rsidRPr="005146EA" w:rsidRDefault="005146EA" w:rsidP="005146EA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6E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</w:t>
      </w:r>
    </w:p>
    <w:p w:rsidR="005146EA" w:rsidRPr="005146EA" w:rsidRDefault="005146EA" w:rsidP="005146EA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6EA">
        <w:rPr>
          <w:rFonts w:ascii="Times New Roman" w:hAnsi="Times New Roman" w:cs="Times New Roman"/>
          <w:color w:val="000000" w:themeColor="text1"/>
          <w:sz w:val="24"/>
          <w:szCs w:val="24"/>
        </w:rPr>
        <w:t>к решению районного Собрания</w:t>
      </w:r>
    </w:p>
    <w:p w:rsidR="005146EA" w:rsidRPr="005146EA" w:rsidRDefault="005146EA" w:rsidP="005146EA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6EA">
        <w:rPr>
          <w:rFonts w:ascii="Times New Roman" w:hAnsi="Times New Roman" w:cs="Times New Roman"/>
          <w:color w:val="000000" w:themeColor="text1"/>
          <w:sz w:val="24"/>
          <w:szCs w:val="24"/>
        </w:rPr>
        <w:t>Духовницкого муниципального района</w:t>
      </w:r>
    </w:p>
    <w:p w:rsidR="005146EA" w:rsidRPr="005146EA" w:rsidRDefault="005146EA" w:rsidP="005146EA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6EA">
        <w:rPr>
          <w:rFonts w:ascii="Times New Roman" w:hAnsi="Times New Roman" w:cs="Times New Roman"/>
          <w:color w:val="000000" w:themeColor="text1"/>
          <w:sz w:val="24"/>
          <w:szCs w:val="24"/>
        </w:rPr>
        <w:t>«Об исполнении бюджета Духовницкого</w:t>
      </w:r>
    </w:p>
    <w:p w:rsidR="005146EA" w:rsidRPr="005146EA" w:rsidRDefault="005146EA" w:rsidP="005146EA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6E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за 2020 год»</w:t>
      </w:r>
    </w:p>
    <w:p w:rsidR="00A118B3" w:rsidRPr="005146EA" w:rsidRDefault="00990ECC" w:rsidP="00990EC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146EA" w:rsidRPr="005146EA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146EA" w:rsidRPr="005146E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46EA" w:rsidRPr="005146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2021 г. №</w:t>
      </w:r>
      <w:r w:rsidR="005146EA" w:rsidRPr="005146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46EA" w:rsidRPr="005146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146EA" w:rsidRDefault="00990ECC" w:rsidP="005146EA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46EA" w:rsidRPr="005146EA" w:rsidRDefault="005146EA" w:rsidP="005146E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4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Расходы местного бюджета за 2020 год по разделам и подразделам классификации расходов местного бюджета</w:t>
      </w:r>
    </w:p>
    <w:p w:rsidR="005146EA" w:rsidRDefault="005146EA" w:rsidP="005146EA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95"/>
        <w:gridCol w:w="1063"/>
        <w:gridCol w:w="1547"/>
        <w:gridCol w:w="1266"/>
      </w:tblGrid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Сумма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1207,2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823,8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17332,8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3,3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4333,0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12573,2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1706,7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Дорожное хозяйство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(дорожные фонды)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14142,6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419,6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238,6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36715,4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127609,0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11452,2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217,9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5216,1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25957,6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460,3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240,0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97,3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4144,7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1085,5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29394,8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643,0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31,2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595,1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961,6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297602,5</w:t>
            </w:r>
          </w:p>
        </w:tc>
      </w:tr>
    </w:tbl>
    <w:p w:rsidR="005146EA" w:rsidRDefault="005146EA" w:rsidP="005146EA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6EA" w:rsidRPr="005146EA" w:rsidRDefault="005146EA" w:rsidP="009E4F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4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Верно: секретарь районного Собрания</w:t>
      </w:r>
    </w:p>
    <w:p w:rsidR="005146EA" w:rsidRPr="005146EA" w:rsidRDefault="005146EA" w:rsidP="009E4F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4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Духовницкого муниципального района</w:t>
      </w:r>
    </w:p>
    <w:sectPr w:rsidR="005146EA" w:rsidRPr="005146EA" w:rsidSect="00A1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46EA"/>
    <w:rsid w:val="003C16DD"/>
    <w:rsid w:val="005146EA"/>
    <w:rsid w:val="00990ECC"/>
    <w:rsid w:val="009E4FDA"/>
    <w:rsid w:val="00A118B3"/>
    <w:rsid w:val="00A6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GIS_GMP</dc:creator>
  <cp:lastModifiedBy>Aleksey Fimenkov</cp:lastModifiedBy>
  <cp:revision>3</cp:revision>
  <dcterms:created xsi:type="dcterms:W3CDTF">2021-04-19T04:10:00Z</dcterms:created>
  <dcterms:modified xsi:type="dcterms:W3CDTF">2021-04-19T09:43:00Z</dcterms:modified>
</cp:coreProperties>
</file>