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ECCE" w14:textId="77777777" w:rsidR="003E5CD1" w:rsidRPr="002B2D19" w:rsidRDefault="003E5CD1" w:rsidP="003E5CD1">
      <w:pPr>
        <w:pStyle w:val="af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5E929AA" wp14:editId="3CF059B7">
            <wp:extent cx="685800" cy="7429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D19">
        <w:rPr>
          <w:rFonts w:ascii="Times New Roman" w:hAnsi="Times New Roman"/>
          <w:sz w:val="28"/>
          <w:szCs w:val="28"/>
        </w:rPr>
        <w:t xml:space="preserve"> </w:t>
      </w:r>
      <w:r w:rsidRPr="00FE156E">
        <w:rPr>
          <w:rFonts w:ascii="Times New Roman" w:hAnsi="Times New Roman"/>
          <w:b/>
          <w:sz w:val="28"/>
          <w:szCs w:val="28"/>
        </w:rPr>
        <w:t xml:space="preserve"> </w:t>
      </w:r>
    </w:p>
    <w:p w14:paraId="45456DDB" w14:textId="77777777" w:rsidR="003E5CD1" w:rsidRPr="002B2D19" w:rsidRDefault="003E5CD1" w:rsidP="003E5CD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СЕЛЬСКИЙ СОВЕТ</w:t>
      </w:r>
    </w:p>
    <w:p w14:paraId="13944E4B" w14:textId="77777777" w:rsidR="003E5CD1" w:rsidRPr="002B2D19" w:rsidRDefault="003E5CD1" w:rsidP="003E5CD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БЕРЕЗОВО-ЛУКСКОГО МУНИЦИПАЛЬНОГО ОБРАЗОВАНИЯ</w:t>
      </w:r>
    </w:p>
    <w:p w14:paraId="3B8C3DA8" w14:textId="77777777" w:rsidR="003E5CD1" w:rsidRPr="002B2D19" w:rsidRDefault="003E5CD1" w:rsidP="003E5CD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ДУХОВНИЦКОГО МУНИЦИПАЛЬНОГО РАЙОНА</w:t>
      </w:r>
    </w:p>
    <w:p w14:paraId="0E262888" w14:textId="77777777" w:rsidR="003E5CD1" w:rsidRPr="002B2D19" w:rsidRDefault="003E5CD1" w:rsidP="003E5CD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САРАТОВСКОЙ ОБЛАСТИ</w:t>
      </w:r>
    </w:p>
    <w:p w14:paraId="68ED9C5B" w14:textId="77777777" w:rsidR="003E5CD1" w:rsidRPr="002B2D19" w:rsidRDefault="003E5CD1" w:rsidP="003E5CD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ШЕСТОГО</w:t>
      </w:r>
      <w:r w:rsidRPr="002B2D19">
        <w:rPr>
          <w:rFonts w:ascii="Times New Roman" w:hAnsi="Times New Roman"/>
          <w:b/>
          <w:sz w:val="28"/>
          <w:szCs w:val="28"/>
        </w:rPr>
        <w:t xml:space="preserve"> СОЗЫВА</w:t>
      </w:r>
    </w:p>
    <w:p w14:paraId="7E943CAD" w14:textId="77777777" w:rsidR="003E5CD1" w:rsidRPr="002B2D19" w:rsidRDefault="003E5CD1" w:rsidP="003E5CD1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14:paraId="17E8AF16" w14:textId="77777777" w:rsidR="003E5CD1" w:rsidRPr="002B2D19" w:rsidRDefault="003E5CD1" w:rsidP="003E5CD1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B2D19">
        <w:rPr>
          <w:rFonts w:ascii="Times New Roman" w:hAnsi="Times New Roman"/>
          <w:sz w:val="28"/>
          <w:szCs w:val="28"/>
        </w:rPr>
        <w:t>Р Е Ш Е Н И Е</w:t>
      </w:r>
    </w:p>
    <w:p w14:paraId="5491AABE" w14:textId="3E2C152E" w:rsidR="003E5CD1" w:rsidRPr="005E4FBB" w:rsidRDefault="003E5CD1" w:rsidP="003E5CD1">
      <w:pPr>
        <w:pStyle w:val="af0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от  25</w:t>
      </w:r>
      <w:r w:rsidRPr="005E4FBB">
        <w:rPr>
          <w:rFonts w:ascii="Times New Roman" w:hAnsi="Times New Roman"/>
          <w:b/>
          <w:sz w:val="28"/>
          <w:szCs w:val="28"/>
        </w:rPr>
        <w:t>.06.2026</w:t>
      </w:r>
      <w:proofErr w:type="gramEnd"/>
      <w:r w:rsidRPr="005E4FBB"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DE7784">
        <w:rPr>
          <w:rFonts w:ascii="Times New Roman" w:hAnsi="Times New Roman"/>
          <w:b/>
          <w:sz w:val="28"/>
          <w:szCs w:val="28"/>
        </w:rPr>
        <w:t>№ 56/135</w:t>
      </w:r>
      <w:bookmarkStart w:id="0" w:name="_GoBack"/>
      <w:bookmarkEnd w:id="0"/>
    </w:p>
    <w:p w14:paraId="73502D5C" w14:textId="77777777" w:rsidR="003E5CD1" w:rsidRPr="009C4AF5" w:rsidRDefault="003E5CD1" w:rsidP="003E5CD1">
      <w:pPr>
        <w:pStyle w:val="af0"/>
        <w:jc w:val="center"/>
        <w:rPr>
          <w:b/>
          <w:szCs w:val="28"/>
        </w:rPr>
      </w:pPr>
      <w:r w:rsidRPr="002B2D19">
        <w:rPr>
          <w:rFonts w:ascii="Times New Roman" w:hAnsi="Times New Roman"/>
          <w:sz w:val="28"/>
          <w:szCs w:val="28"/>
        </w:rPr>
        <w:t>с. Березовая Лука</w:t>
      </w:r>
    </w:p>
    <w:p w14:paraId="0B000000" w14:textId="24F3C5AE" w:rsidR="00D2372E" w:rsidRDefault="00D2372E">
      <w:pPr>
        <w:pStyle w:val="2"/>
        <w:keepNext w:val="0"/>
        <w:spacing w:before="0" w:after="0"/>
        <w:jc w:val="both"/>
        <w:rPr>
          <w:rFonts w:ascii="Times New Roman" w:hAnsi="Times New Roman"/>
          <w:i w:val="0"/>
        </w:rPr>
      </w:pPr>
      <w:bookmarkStart w:id="1" w:name="Par1"/>
      <w:bookmarkEnd w:id="1"/>
    </w:p>
    <w:p w14:paraId="0D000000" w14:textId="0201005A" w:rsidR="00D2372E" w:rsidRDefault="003E5CD1" w:rsidP="003E5CD1">
      <w:pPr>
        <w:jc w:val="center"/>
        <w:rPr>
          <w:b/>
          <w:sz w:val="28"/>
        </w:rPr>
      </w:pPr>
      <w:r w:rsidRPr="003E5CD1">
        <w:rPr>
          <w:b/>
          <w:sz w:val="28"/>
        </w:rPr>
        <w:t>Об утверждении Порядка определения части территории Березово-</w:t>
      </w:r>
      <w:proofErr w:type="spellStart"/>
      <w:r w:rsidRPr="003E5CD1">
        <w:rPr>
          <w:b/>
          <w:sz w:val="28"/>
        </w:rPr>
        <w:t>Лукского</w:t>
      </w:r>
      <w:proofErr w:type="spellEnd"/>
      <w:r w:rsidRPr="003E5CD1">
        <w:rPr>
          <w:b/>
          <w:sz w:val="28"/>
        </w:rPr>
        <w:t xml:space="preserve"> муниципального образования, на котором могут реализоваться инициативные проекты</w:t>
      </w:r>
    </w:p>
    <w:p w14:paraId="7B77296D" w14:textId="77777777" w:rsidR="003E5CD1" w:rsidRPr="003E5CD1" w:rsidRDefault="003E5CD1" w:rsidP="003E5CD1">
      <w:pPr>
        <w:jc w:val="center"/>
        <w:rPr>
          <w:b/>
          <w:sz w:val="28"/>
        </w:rPr>
      </w:pPr>
    </w:p>
    <w:p w14:paraId="0E000000" w14:textId="05E53CB9" w:rsidR="00D2372E" w:rsidRDefault="00DE7784">
      <w:pPr>
        <w:ind w:firstLine="709"/>
        <w:jc w:val="both"/>
      </w:pPr>
      <w:r>
        <w:rPr>
          <w:sz w:val="28"/>
        </w:rPr>
        <w:t>В соответстви</w:t>
      </w:r>
      <w:r>
        <w:rPr>
          <w:rStyle w:val="10"/>
          <w:sz w:val="28"/>
        </w:rPr>
        <w:t>и с частью 2 статьи 49 Федера</w:t>
      </w:r>
      <w:r>
        <w:rPr>
          <w:sz w:val="28"/>
        </w:rPr>
        <w:t>льного закона от 20.03.2025 №</w:t>
      </w:r>
      <w:r>
        <w:rPr>
          <w:sz w:val="28"/>
        </w:rPr>
        <w:t> </w:t>
      </w:r>
      <w:r>
        <w:rPr>
          <w:sz w:val="28"/>
        </w:rPr>
        <w:t>33-ФЗ «Об общих принципах организации местного самоуправления в единой системе публичной власти»</w:t>
      </w:r>
      <w:r>
        <w:rPr>
          <w:sz w:val="28"/>
        </w:rPr>
        <w:t>,</w:t>
      </w:r>
      <w:r>
        <w:t xml:space="preserve"> </w:t>
      </w:r>
      <w:r>
        <w:rPr>
          <w:sz w:val="28"/>
        </w:rPr>
        <w:t>У</w:t>
      </w:r>
      <w:r>
        <w:rPr>
          <w:sz w:val="28"/>
        </w:rPr>
        <w:t>ставом 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муниципального образования, </w:t>
      </w:r>
      <w:r w:rsidR="003E5CD1">
        <w:rPr>
          <w:sz w:val="28"/>
        </w:rPr>
        <w:t xml:space="preserve">сельский </w:t>
      </w:r>
      <w:r>
        <w:rPr>
          <w:sz w:val="28"/>
        </w:rPr>
        <w:t>Совет 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муниципального образования,</w:t>
      </w:r>
    </w:p>
    <w:p w14:paraId="0F000000" w14:textId="77777777" w:rsidR="00D2372E" w:rsidRDefault="00D2372E">
      <w:pPr>
        <w:ind w:firstLine="540"/>
        <w:jc w:val="both"/>
        <w:rPr>
          <w:sz w:val="28"/>
        </w:rPr>
      </w:pPr>
    </w:p>
    <w:p w14:paraId="10000000" w14:textId="1A434D77" w:rsidR="00D2372E" w:rsidRPr="003E5CD1" w:rsidRDefault="00DE7784">
      <w:pPr>
        <w:jc w:val="center"/>
        <w:rPr>
          <w:b/>
          <w:sz w:val="28"/>
        </w:rPr>
      </w:pPr>
      <w:proofErr w:type="gramStart"/>
      <w:r w:rsidRPr="003E5CD1">
        <w:rPr>
          <w:b/>
          <w:sz w:val="28"/>
        </w:rPr>
        <w:t xml:space="preserve">РЕШИЛ </w:t>
      </w:r>
      <w:r w:rsidR="003E5CD1" w:rsidRPr="003E5CD1">
        <w:rPr>
          <w:b/>
          <w:sz w:val="28"/>
        </w:rPr>
        <w:t>:</w:t>
      </w:r>
      <w:proofErr w:type="gramEnd"/>
    </w:p>
    <w:p w14:paraId="11000000" w14:textId="77777777" w:rsidR="00D2372E" w:rsidRDefault="00D2372E">
      <w:pPr>
        <w:jc w:val="center"/>
        <w:rPr>
          <w:sz w:val="28"/>
        </w:rPr>
      </w:pPr>
    </w:p>
    <w:p w14:paraId="13000000" w14:textId="2C9A20C6" w:rsidR="00D2372E" w:rsidRPr="003E5CD1" w:rsidRDefault="00DE7784" w:rsidP="003E5CD1">
      <w:pPr>
        <w:contextualSpacing/>
        <w:jc w:val="both"/>
      </w:pPr>
      <w:r>
        <w:rPr>
          <w:rStyle w:val="10"/>
          <w:sz w:val="28"/>
        </w:rPr>
        <w:t>1. Ус</w:t>
      </w:r>
      <w:r>
        <w:rPr>
          <w:rStyle w:val="10"/>
          <w:sz w:val="28"/>
        </w:rPr>
        <w:t xml:space="preserve">тановить Порядок определения части территории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rStyle w:val="10"/>
          <w:sz w:val="28"/>
        </w:rPr>
        <w:t xml:space="preserve">муниципального </w:t>
      </w:r>
      <w:proofErr w:type="gramStart"/>
      <w:r>
        <w:rPr>
          <w:rStyle w:val="10"/>
          <w:sz w:val="28"/>
        </w:rPr>
        <w:t>образования,  на</w:t>
      </w:r>
      <w:proofErr w:type="gramEnd"/>
      <w:r>
        <w:rPr>
          <w:rStyle w:val="10"/>
          <w:sz w:val="28"/>
        </w:rPr>
        <w:t xml:space="preserve"> которой могут реализовываться инициат</w:t>
      </w:r>
      <w:r>
        <w:rPr>
          <w:rStyle w:val="10"/>
          <w:sz w:val="28"/>
        </w:rPr>
        <w:t>ивные проекты (приложение).</w:t>
      </w:r>
    </w:p>
    <w:p w14:paraId="14000000" w14:textId="0093FB45" w:rsidR="00D2372E" w:rsidRDefault="003E5CD1" w:rsidP="003E5CD1">
      <w:pPr>
        <w:jc w:val="both"/>
        <w:rPr>
          <w:sz w:val="28"/>
        </w:rPr>
      </w:pPr>
      <w:r>
        <w:rPr>
          <w:rStyle w:val="10"/>
          <w:sz w:val="28"/>
        </w:rPr>
        <w:t>2</w:t>
      </w:r>
      <w:r w:rsidR="00DE7784">
        <w:rPr>
          <w:rStyle w:val="10"/>
          <w:sz w:val="28"/>
        </w:rPr>
        <w:t>. Р</w:t>
      </w:r>
      <w:r w:rsidR="00DE7784">
        <w:rPr>
          <w:rStyle w:val="10"/>
          <w:sz w:val="28"/>
        </w:rPr>
        <w:t xml:space="preserve">ешение подлежит </w:t>
      </w:r>
      <w:r>
        <w:rPr>
          <w:rStyle w:val="10"/>
          <w:sz w:val="28"/>
        </w:rPr>
        <w:t xml:space="preserve">размещению на официальном сайте администрации в сети </w:t>
      </w:r>
      <w:proofErr w:type="gramStart"/>
      <w:r>
        <w:rPr>
          <w:rStyle w:val="10"/>
          <w:sz w:val="28"/>
        </w:rPr>
        <w:t>« Интернет</w:t>
      </w:r>
      <w:proofErr w:type="gramEnd"/>
      <w:r>
        <w:rPr>
          <w:rStyle w:val="10"/>
          <w:sz w:val="28"/>
        </w:rPr>
        <w:t xml:space="preserve">» </w:t>
      </w:r>
      <w:r w:rsidR="00DE7784">
        <w:rPr>
          <w:rStyle w:val="10"/>
          <w:sz w:val="28"/>
        </w:rPr>
        <w:t>.</w:t>
      </w:r>
    </w:p>
    <w:p w14:paraId="15000000" w14:textId="30987BF8" w:rsidR="00D2372E" w:rsidRDefault="003E5CD1" w:rsidP="003E5CD1">
      <w:pPr>
        <w:contextualSpacing/>
        <w:jc w:val="both"/>
        <w:rPr>
          <w:sz w:val="28"/>
        </w:rPr>
      </w:pPr>
      <w:r>
        <w:rPr>
          <w:sz w:val="28"/>
        </w:rPr>
        <w:t xml:space="preserve">3. </w:t>
      </w:r>
      <w:r w:rsidR="00DE7784">
        <w:rPr>
          <w:sz w:val="28"/>
        </w:rPr>
        <w:t>Р</w:t>
      </w:r>
      <w:r w:rsidR="00DE7784">
        <w:rPr>
          <w:sz w:val="28"/>
        </w:rPr>
        <w:t xml:space="preserve">ешение вступает в силу со дня его официального </w:t>
      </w:r>
      <w:r w:rsidR="00DE7784">
        <w:rPr>
          <w:sz w:val="28"/>
        </w:rPr>
        <w:t>опубликования.</w:t>
      </w:r>
    </w:p>
    <w:p w14:paraId="16000000" w14:textId="0832046B" w:rsidR="00D2372E" w:rsidRDefault="00DE7784" w:rsidP="00DE7784">
      <w:pPr>
        <w:jc w:val="both"/>
        <w:rPr>
          <w:sz w:val="28"/>
        </w:rPr>
      </w:pPr>
      <w:r>
        <w:rPr>
          <w:sz w:val="28"/>
        </w:rPr>
        <w:t>4. Контроль за исполнением настоящего решения оставлю за собой.</w:t>
      </w:r>
    </w:p>
    <w:p w14:paraId="01E02C88" w14:textId="1018FE9A" w:rsidR="00DE7784" w:rsidRDefault="00DE7784" w:rsidP="00DE7784">
      <w:pPr>
        <w:jc w:val="both"/>
        <w:rPr>
          <w:sz w:val="28"/>
        </w:rPr>
      </w:pPr>
    </w:p>
    <w:p w14:paraId="29EC1F55" w14:textId="77777777" w:rsidR="00DE7784" w:rsidRDefault="00DE7784" w:rsidP="00DE7784">
      <w:pPr>
        <w:jc w:val="both"/>
        <w:rPr>
          <w:sz w:val="28"/>
        </w:rPr>
      </w:pPr>
    </w:p>
    <w:p w14:paraId="17000000" w14:textId="77777777" w:rsidR="00D2372E" w:rsidRDefault="00D2372E">
      <w:pPr>
        <w:ind w:firstLine="540"/>
        <w:jc w:val="both"/>
        <w:rPr>
          <w:sz w:val="28"/>
        </w:rPr>
      </w:pPr>
    </w:p>
    <w:p w14:paraId="2A604DA4" w14:textId="77777777" w:rsidR="003E5CD1" w:rsidRPr="003E5CD1" w:rsidRDefault="00DE7784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</w:rPr>
      </w:pPr>
      <w:r w:rsidRPr="003E5CD1">
        <w:rPr>
          <w:rFonts w:ascii="Times New Roman" w:hAnsi="Times New Roman"/>
          <w:b/>
          <w:sz w:val="28"/>
        </w:rPr>
        <w:t>Глава Березово-</w:t>
      </w:r>
      <w:proofErr w:type="spellStart"/>
      <w:r w:rsidRPr="003E5CD1">
        <w:rPr>
          <w:rFonts w:ascii="Times New Roman" w:hAnsi="Times New Roman"/>
          <w:b/>
          <w:sz w:val="28"/>
        </w:rPr>
        <w:t>Лукского</w:t>
      </w:r>
      <w:proofErr w:type="spellEnd"/>
    </w:p>
    <w:p w14:paraId="18000000" w14:textId="5F500FCC" w:rsidR="00D2372E" w:rsidRPr="003E5CD1" w:rsidRDefault="00DE7784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</w:rPr>
      </w:pPr>
      <w:r w:rsidRPr="003E5CD1">
        <w:rPr>
          <w:rFonts w:ascii="Times New Roman" w:hAnsi="Times New Roman"/>
          <w:b/>
          <w:sz w:val="28"/>
        </w:rPr>
        <w:t xml:space="preserve"> муниципального образования    </w:t>
      </w:r>
      <w:r w:rsidR="003E5CD1" w:rsidRPr="003E5CD1">
        <w:rPr>
          <w:rFonts w:ascii="Times New Roman" w:hAnsi="Times New Roman"/>
          <w:b/>
          <w:sz w:val="28"/>
        </w:rPr>
        <w:t xml:space="preserve">                                            </w:t>
      </w:r>
      <w:proofErr w:type="spellStart"/>
      <w:r w:rsidR="003E5CD1" w:rsidRPr="003E5CD1">
        <w:rPr>
          <w:rFonts w:ascii="Times New Roman" w:hAnsi="Times New Roman"/>
          <w:b/>
          <w:sz w:val="28"/>
        </w:rPr>
        <w:t>В.А.Шавандин</w:t>
      </w:r>
      <w:proofErr w:type="spellEnd"/>
    </w:p>
    <w:p w14:paraId="19000000" w14:textId="77777777" w:rsidR="00D2372E" w:rsidRDefault="00D2372E">
      <w:pPr>
        <w:jc w:val="center"/>
        <w:rPr>
          <w:sz w:val="28"/>
        </w:rPr>
      </w:pPr>
    </w:p>
    <w:p w14:paraId="1A000000" w14:textId="77777777" w:rsidR="00D2372E" w:rsidRDefault="00D2372E">
      <w:pPr>
        <w:jc w:val="center"/>
        <w:rPr>
          <w:sz w:val="28"/>
        </w:rPr>
      </w:pPr>
    </w:p>
    <w:p w14:paraId="1B000000" w14:textId="77777777" w:rsidR="00D2372E" w:rsidRDefault="00D2372E">
      <w:pPr>
        <w:jc w:val="center"/>
        <w:rPr>
          <w:sz w:val="28"/>
        </w:rPr>
      </w:pPr>
    </w:p>
    <w:p w14:paraId="20000000" w14:textId="1C826EEA" w:rsidR="00D2372E" w:rsidRDefault="00D2372E">
      <w:pPr>
        <w:jc w:val="right"/>
        <w:rPr>
          <w:sz w:val="28"/>
        </w:rPr>
      </w:pPr>
    </w:p>
    <w:p w14:paraId="52E5B8FC" w14:textId="77777777" w:rsidR="00DE7784" w:rsidRDefault="00DE7784">
      <w:pPr>
        <w:jc w:val="right"/>
        <w:rPr>
          <w:sz w:val="28"/>
        </w:rPr>
      </w:pPr>
    </w:p>
    <w:p w14:paraId="21000000" w14:textId="77777777" w:rsidR="00D2372E" w:rsidRDefault="00D2372E">
      <w:pPr>
        <w:jc w:val="right"/>
        <w:rPr>
          <w:sz w:val="28"/>
        </w:rPr>
      </w:pPr>
    </w:p>
    <w:p w14:paraId="22000000" w14:textId="77777777" w:rsidR="00D2372E" w:rsidRDefault="00DE7784">
      <w:pPr>
        <w:jc w:val="right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14:paraId="23000000" w14:textId="77777777" w:rsidR="00D2372E" w:rsidRDefault="00DE7784">
      <w:pPr>
        <w:jc w:val="right"/>
        <w:rPr>
          <w:sz w:val="28"/>
        </w:rPr>
      </w:pPr>
      <w:r>
        <w:rPr>
          <w:sz w:val="28"/>
        </w:rPr>
        <w:t>к решению</w:t>
      </w:r>
    </w:p>
    <w:p w14:paraId="06645AA1" w14:textId="77777777" w:rsidR="003E5CD1" w:rsidRDefault="003E5CD1">
      <w:pPr>
        <w:ind w:left="4394"/>
        <w:jc w:val="right"/>
        <w:rPr>
          <w:sz w:val="28"/>
        </w:rPr>
      </w:pPr>
      <w:r>
        <w:rPr>
          <w:sz w:val="28"/>
        </w:rPr>
        <w:t xml:space="preserve">сельского </w:t>
      </w:r>
      <w:r w:rsidR="00DE7784">
        <w:rPr>
          <w:sz w:val="28"/>
        </w:rPr>
        <w:t xml:space="preserve">Совета </w:t>
      </w:r>
    </w:p>
    <w:p w14:paraId="120F10AE" w14:textId="3F38F038" w:rsidR="003E5CD1" w:rsidRDefault="00DE7784">
      <w:pPr>
        <w:ind w:left="4394"/>
        <w:jc w:val="right"/>
        <w:rPr>
          <w:sz w:val="28"/>
        </w:rPr>
      </w:pP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</w:p>
    <w:p w14:paraId="24000000" w14:textId="1D7AFB80" w:rsidR="00D2372E" w:rsidRDefault="00DE7784">
      <w:pPr>
        <w:ind w:left="4394"/>
        <w:jc w:val="right"/>
        <w:rPr>
          <w:sz w:val="28"/>
        </w:rPr>
      </w:pPr>
      <w:r>
        <w:rPr>
          <w:sz w:val="28"/>
        </w:rPr>
        <w:t>муниципального образования</w:t>
      </w:r>
    </w:p>
    <w:p w14:paraId="25000000" w14:textId="08FD7C14" w:rsidR="00D2372E" w:rsidRPr="003E5CD1" w:rsidRDefault="00DE7784">
      <w:pPr>
        <w:jc w:val="right"/>
        <w:rPr>
          <w:b/>
          <w:sz w:val="28"/>
        </w:rPr>
      </w:pPr>
      <w:r w:rsidRPr="003E5CD1">
        <w:rPr>
          <w:b/>
          <w:sz w:val="28"/>
        </w:rPr>
        <w:t xml:space="preserve">от </w:t>
      </w:r>
      <w:r w:rsidR="003E5CD1" w:rsidRPr="003E5CD1">
        <w:rPr>
          <w:b/>
          <w:sz w:val="28"/>
        </w:rPr>
        <w:t xml:space="preserve">25.06.2026г </w:t>
      </w:r>
      <w:r w:rsidRPr="003E5CD1">
        <w:rPr>
          <w:b/>
          <w:sz w:val="28"/>
        </w:rPr>
        <w:t>№</w:t>
      </w:r>
      <w:r w:rsidR="003E5CD1">
        <w:rPr>
          <w:b/>
          <w:sz w:val="28"/>
        </w:rPr>
        <w:t xml:space="preserve"> </w:t>
      </w:r>
      <w:r w:rsidR="003E5CD1" w:rsidRPr="003E5CD1">
        <w:rPr>
          <w:b/>
          <w:sz w:val="28"/>
        </w:rPr>
        <w:t>56/135</w:t>
      </w:r>
    </w:p>
    <w:p w14:paraId="26000000" w14:textId="77777777" w:rsidR="00D2372E" w:rsidRDefault="00D2372E">
      <w:pPr>
        <w:jc w:val="center"/>
      </w:pPr>
    </w:p>
    <w:p w14:paraId="27000000" w14:textId="77777777" w:rsidR="00D2372E" w:rsidRDefault="00D2372E">
      <w:pPr>
        <w:jc w:val="center"/>
        <w:rPr>
          <w:rFonts w:ascii="Arial" w:hAnsi="Arial"/>
          <w:b/>
        </w:rPr>
      </w:pPr>
    </w:p>
    <w:p w14:paraId="2FE2BA1F" w14:textId="4F8C30D4" w:rsidR="003E5CD1" w:rsidRDefault="00DE7784" w:rsidP="00F148F3">
      <w:pPr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sz w:val="28"/>
        </w:rPr>
        <w:br/>
      </w:r>
      <w:r w:rsidR="003E5CD1" w:rsidRPr="003E5CD1">
        <w:rPr>
          <w:b/>
          <w:sz w:val="28"/>
        </w:rPr>
        <w:t>определения части территории Березово-</w:t>
      </w:r>
      <w:proofErr w:type="spellStart"/>
      <w:r w:rsidR="003E5CD1" w:rsidRPr="003E5CD1">
        <w:rPr>
          <w:b/>
          <w:sz w:val="28"/>
        </w:rPr>
        <w:t>Лукского</w:t>
      </w:r>
      <w:proofErr w:type="spellEnd"/>
      <w:r w:rsidR="003E5CD1" w:rsidRPr="003E5CD1">
        <w:rPr>
          <w:b/>
          <w:sz w:val="28"/>
        </w:rPr>
        <w:t xml:space="preserve"> муниципального образования, на котором могут реализоваться инициативные проекты</w:t>
      </w:r>
    </w:p>
    <w:p w14:paraId="2A000000" w14:textId="77777777" w:rsidR="00D2372E" w:rsidRDefault="00D2372E">
      <w:pPr>
        <w:jc w:val="center"/>
      </w:pPr>
    </w:p>
    <w:p w14:paraId="2B000000" w14:textId="77777777" w:rsidR="00D2372E" w:rsidRDefault="00DE7784">
      <w:pPr>
        <w:jc w:val="center"/>
        <w:rPr>
          <w:sz w:val="28"/>
        </w:rPr>
      </w:pPr>
      <w:r>
        <w:rPr>
          <w:b/>
          <w:sz w:val="28"/>
        </w:rPr>
        <w:t>1. Общие положения</w:t>
      </w:r>
      <w:r>
        <w:rPr>
          <w:sz w:val="28"/>
        </w:rPr>
        <w:br/>
      </w:r>
      <w:r>
        <w:rPr>
          <w:sz w:val="28"/>
        </w:rPr>
        <w:t> </w:t>
      </w:r>
    </w:p>
    <w:p w14:paraId="2C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 xml:space="preserve">Настоящий Порядок определения части территории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>муниципального образования Саратовской области, на которой могут реализовываться ини</w:t>
      </w:r>
      <w:r>
        <w:rPr>
          <w:sz w:val="28"/>
        </w:rPr>
        <w:t xml:space="preserve">циативные проекты (далее - Порядок), устанавливает процедуру определения части территории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>муниципального образования Саратовской области, на которой могут реализовываться инициативные проекты, в целях учета мнения всех заинтересованных ли</w:t>
      </w:r>
      <w:r>
        <w:rPr>
          <w:sz w:val="28"/>
        </w:rPr>
        <w:t>ц.</w:t>
      </w:r>
    </w:p>
    <w:p w14:paraId="2D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 xml:space="preserve">2. Часть территории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муниципального образования Саратовской области, на которой может реализовываться инициативный проект или несколько инициативных проектов, устанавливается правовым актом администрации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z w:val="28"/>
        </w:rPr>
        <w:t xml:space="preserve"> образования.</w:t>
      </w:r>
    </w:p>
    <w:p w14:paraId="2E000000" w14:textId="41DF7B0A" w:rsidR="00D2372E" w:rsidRPr="00F148F3" w:rsidRDefault="00F148F3" w:rsidP="00F148F3">
      <w:pPr>
        <w:pStyle w:val="af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DE7784" w:rsidRPr="00F148F3">
        <w:rPr>
          <w:rFonts w:ascii="Times New Roman" w:hAnsi="Times New Roman" w:cs="Times New Roman"/>
          <w:sz w:val="28"/>
        </w:rPr>
        <w:t xml:space="preserve">3. Для определения части территории </w:t>
      </w:r>
      <w:r w:rsidR="00DE7784" w:rsidRPr="00F148F3">
        <w:rPr>
          <w:rFonts w:ascii="Times New Roman" w:hAnsi="Times New Roman" w:cs="Times New Roman"/>
          <w:sz w:val="28"/>
        </w:rPr>
        <w:t>Березово-</w:t>
      </w:r>
      <w:proofErr w:type="spellStart"/>
      <w:r w:rsidR="00DE7784" w:rsidRPr="00F148F3">
        <w:rPr>
          <w:rFonts w:ascii="Times New Roman" w:hAnsi="Times New Roman" w:cs="Times New Roman"/>
          <w:sz w:val="28"/>
        </w:rPr>
        <w:t>Лукского</w:t>
      </w:r>
      <w:proofErr w:type="spellEnd"/>
      <w:r w:rsidR="00DE7784" w:rsidRPr="00F148F3">
        <w:rPr>
          <w:rFonts w:ascii="Times New Roman" w:hAnsi="Times New Roman" w:cs="Times New Roman"/>
          <w:sz w:val="28"/>
        </w:rPr>
        <w:t xml:space="preserve"> </w:t>
      </w:r>
      <w:r w:rsidR="00DE7784" w:rsidRPr="00F148F3">
        <w:rPr>
          <w:rFonts w:ascii="Times New Roman" w:hAnsi="Times New Roman" w:cs="Times New Roman"/>
          <w:sz w:val="28"/>
        </w:rPr>
        <w:t>муниципального образования Саратовской области, на которой мо</w:t>
      </w:r>
      <w:r w:rsidR="00DE7784" w:rsidRPr="00F148F3">
        <w:rPr>
          <w:rStyle w:val="10"/>
          <w:rFonts w:ascii="Times New Roman" w:hAnsi="Times New Roman" w:cs="Times New Roman"/>
          <w:sz w:val="28"/>
        </w:rPr>
        <w:t>жет реализовываться инициативный проект, инициатором проекта в уполномоченное структурное</w:t>
      </w:r>
      <w:r w:rsidR="00DE7784" w:rsidRPr="00F148F3">
        <w:rPr>
          <w:rStyle w:val="10"/>
          <w:rFonts w:ascii="Times New Roman" w:hAnsi="Times New Roman" w:cs="Times New Roman"/>
          <w:sz w:val="28"/>
        </w:rPr>
        <w:t xml:space="preserve"> подразделение/уполномоченному должностному лицу администрации муниципального образования на организацию работы по рассмотрению инициативных проектов (далее - уполномоченное структурное подразделение/уполномоченное должностное лицо) направляется информация</w:t>
      </w:r>
      <w:r w:rsidR="00DE7784" w:rsidRPr="00F148F3">
        <w:rPr>
          <w:rStyle w:val="10"/>
          <w:rFonts w:ascii="Times New Roman" w:hAnsi="Times New Roman" w:cs="Times New Roman"/>
          <w:sz w:val="28"/>
        </w:rPr>
        <w:t xml:space="preserve"> об инициативном проекте до выдвижения инициативного проекта в соответствии с </w:t>
      </w:r>
      <w:r w:rsidRPr="00F148F3">
        <w:rPr>
          <w:rStyle w:val="10"/>
          <w:rFonts w:ascii="Times New Roman" w:hAnsi="Times New Roman" w:cs="Times New Roman"/>
          <w:sz w:val="28"/>
        </w:rPr>
        <w:t xml:space="preserve">решением сельского Совета </w:t>
      </w:r>
      <w:r w:rsidR="00DE7784" w:rsidRPr="00F148F3">
        <w:rPr>
          <w:rStyle w:val="10"/>
          <w:rFonts w:ascii="Times New Roman" w:hAnsi="Times New Roman" w:cs="Times New Roman"/>
          <w:sz w:val="28"/>
        </w:rPr>
        <w:t> </w:t>
      </w:r>
      <w:r w:rsidRPr="00F148F3">
        <w:rPr>
          <w:rFonts w:ascii="Times New Roman" w:hAnsi="Times New Roman" w:cs="Times New Roman"/>
          <w:sz w:val="28"/>
        </w:rPr>
        <w:t>Березово-</w:t>
      </w:r>
      <w:proofErr w:type="spellStart"/>
      <w:r w:rsidRPr="00F148F3">
        <w:rPr>
          <w:rFonts w:ascii="Times New Roman" w:hAnsi="Times New Roman" w:cs="Times New Roman"/>
          <w:sz w:val="28"/>
        </w:rPr>
        <w:t>Лукского</w:t>
      </w:r>
      <w:proofErr w:type="spellEnd"/>
      <w:r w:rsidRPr="00F148F3">
        <w:rPr>
          <w:rFonts w:ascii="Times New Roman" w:hAnsi="Times New Roman" w:cs="Times New Roman"/>
          <w:sz w:val="28"/>
        </w:rPr>
        <w:t xml:space="preserve"> муниципального образования</w:t>
      </w:r>
      <w:r w:rsidRPr="00F148F3">
        <w:rPr>
          <w:rFonts w:ascii="Times New Roman" w:hAnsi="Times New Roman" w:cs="Times New Roman"/>
          <w:sz w:val="28"/>
        </w:rPr>
        <w:t xml:space="preserve">№ 49/112 от 15.01.2026 года « </w:t>
      </w:r>
      <w:r w:rsidRPr="00F148F3">
        <w:rPr>
          <w:rFonts w:ascii="Times New Roman" w:hAnsi="Times New Roman" w:cs="Times New Roman"/>
          <w:sz w:val="28"/>
          <w:szCs w:val="28"/>
        </w:rPr>
        <w:t xml:space="preserve">Об утверждении Порядка назначения и проведения собрания граждан в целях </w:t>
      </w:r>
      <w:r w:rsidRPr="00F148F3">
        <w:rPr>
          <w:rFonts w:ascii="Times New Roman" w:hAnsi="Times New Roman" w:cs="Times New Roman"/>
          <w:sz w:val="28"/>
          <w:szCs w:val="28"/>
        </w:rPr>
        <w:t xml:space="preserve"> </w:t>
      </w:r>
      <w:r w:rsidRPr="00F148F3">
        <w:rPr>
          <w:rFonts w:ascii="Times New Roman" w:hAnsi="Times New Roman" w:cs="Times New Roman"/>
          <w:sz w:val="28"/>
          <w:szCs w:val="28"/>
        </w:rPr>
        <w:t>рассмотрения и обсуждения вопросов внесения инициативных проектов на территории Березово-</w:t>
      </w:r>
      <w:proofErr w:type="spellStart"/>
      <w:r w:rsidRPr="00F148F3">
        <w:rPr>
          <w:rFonts w:ascii="Times New Roman" w:hAnsi="Times New Roman" w:cs="Times New Roman"/>
          <w:sz w:val="28"/>
          <w:szCs w:val="28"/>
        </w:rPr>
        <w:t>Лукского</w:t>
      </w:r>
      <w:proofErr w:type="spellEnd"/>
      <w:r w:rsidRPr="00F148F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48F3">
        <w:rPr>
          <w:rFonts w:ascii="Times New Roman" w:hAnsi="Times New Roman" w:cs="Times New Roman"/>
          <w:sz w:val="28"/>
          <w:szCs w:val="28"/>
        </w:rPr>
        <w:t xml:space="preserve"> </w:t>
      </w:r>
      <w:r w:rsidRPr="00F148F3">
        <w:rPr>
          <w:rFonts w:ascii="Times New Roman" w:hAnsi="Times New Roman" w:cs="Times New Roman"/>
          <w:sz w:val="28"/>
          <w:szCs w:val="28"/>
        </w:rPr>
        <w:t>образования</w:t>
      </w:r>
      <w:r w:rsidRPr="00F148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000000" w14:textId="77777777" w:rsidR="00D2372E" w:rsidRDefault="00DE7784">
      <w:pPr>
        <w:ind w:firstLine="709"/>
        <w:jc w:val="both"/>
        <w:rPr>
          <w:sz w:val="28"/>
        </w:rPr>
      </w:pPr>
      <w:r>
        <w:rPr>
          <w:rStyle w:val="10"/>
          <w:sz w:val="28"/>
        </w:rPr>
        <w:t>4</w:t>
      </w:r>
      <w:r>
        <w:rPr>
          <w:rStyle w:val="10"/>
          <w:sz w:val="28"/>
        </w:rPr>
        <w:t>. Информация об инициативном проекте включает в себя:</w:t>
      </w:r>
    </w:p>
    <w:p w14:paraId="30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>1) наименование инициативного проекта;</w:t>
      </w:r>
    </w:p>
    <w:p w14:paraId="31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>2) сведения о предполагаемой части тер</w:t>
      </w:r>
      <w:r>
        <w:rPr>
          <w:sz w:val="28"/>
        </w:rPr>
        <w:t xml:space="preserve">ритории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>муниципального образования Саратовской области, на которой будет реализован инициативный проект;</w:t>
      </w:r>
    </w:p>
    <w:p w14:paraId="32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3) описание инициативного проекта (в том числе описание проблемы, решение которой имеет приоритетное значение для жителей муниципальн</w:t>
      </w:r>
      <w:r>
        <w:rPr>
          <w:sz w:val="28"/>
        </w:rPr>
        <w:t>ого образования или его части);</w:t>
      </w:r>
    </w:p>
    <w:p w14:paraId="33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>4) обоснование предложений по решению указанной проблемы;</w:t>
      </w:r>
    </w:p>
    <w:p w14:paraId="34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>5) описание мероприятий, осуществляемых в рамках реализации инициативного проекта;</w:t>
      </w:r>
    </w:p>
    <w:p w14:paraId="35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>6) описание ожидаемых результатов реализации инициативного проекта;</w:t>
      </w:r>
    </w:p>
    <w:p w14:paraId="36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>7) предваритель</w:t>
      </w:r>
      <w:r>
        <w:rPr>
          <w:sz w:val="28"/>
        </w:rPr>
        <w:t>ный расчет необходимых расходов на реализацию инициативного проекта;</w:t>
      </w:r>
    </w:p>
    <w:p w14:paraId="37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>8) сведения о планируемом (возможном) финансовом, имущественном и (или) трудовом участии заинтересованных лиц в реализации инициативного проекта;</w:t>
      </w:r>
    </w:p>
    <w:p w14:paraId="38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>9) планируемые сроки реализации инициатив</w:t>
      </w:r>
      <w:r>
        <w:rPr>
          <w:sz w:val="28"/>
        </w:rPr>
        <w:t>ного проекта;</w:t>
      </w:r>
    </w:p>
    <w:p w14:paraId="39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>10) контактные данные инициаторов проекта, ответственных за инициативный проект (Ф.И.О., номер телефона, адрес электронной почты).</w:t>
      </w:r>
    </w:p>
    <w:p w14:paraId="3A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 xml:space="preserve">5. Уполномоченное структурное подразделение/уполномоченное должностное лицо с  </w:t>
      </w:r>
      <w:proofErr w:type="spellStart"/>
      <w:r>
        <w:rPr>
          <w:sz w:val="28"/>
        </w:rPr>
        <w:t>с</w:t>
      </w:r>
      <w:proofErr w:type="spellEnd"/>
      <w:r>
        <w:rPr>
          <w:sz w:val="28"/>
        </w:rPr>
        <w:t xml:space="preserve"> учетом поступивших рекомендаци</w:t>
      </w:r>
      <w:r>
        <w:rPr>
          <w:sz w:val="28"/>
        </w:rPr>
        <w:t xml:space="preserve">й от структурных подразделений/должностных лиц администрации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муниципального образования, курирующих соответствующие направления деятельности относительно инициативного проекта, осуществляет подготовку проекта правового акта администрации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муниципального образования об определении части территории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>муниципального образования Саратовской области, на которой может реализовываться инициативный проект.</w:t>
      </w:r>
    </w:p>
    <w:p w14:paraId="3B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 xml:space="preserve">6. Принятие правового акта администрации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муниципального образования об определении части территории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муниципального образования Саратовской области, на которой может реализовываться инициативный проект, осуществляется в течение 20 рабочих дней со дня поступления в уполномоченное </w:t>
      </w:r>
      <w:r>
        <w:rPr>
          <w:sz w:val="28"/>
        </w:rPr>
        <w:t>структурное подразделение/уполномоченному должностному лицу информации об инициативном проекте.</w:t>
      </w:r>
    </w:p>
    <w:p w14:paraId="3C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 xml:space="preserve">7. Копия правового акта администрации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муниципального образования об определении части территории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муниципального образования </w:t>
      </w:r>
      <w:r>
        <w:rPr>
          <w:sz w:val="28"/>
        </w:rPr>
        <w:t>Саратовской области, на которой может реализовываться инициативный проект, не позднее 2 рабочих дней со дня его принятия направляется уполномоченным структурным подразделением/уполномоченным должностным лицом лицу (лицам), контактные данные которого (котор</w:t>
      </w:r>
      <w:r>
        <w:rPr>
          <w:sz w:val="28"/>
        </w:rPr>
        <w:t>ых) указаны в информации об инициативном проекте.</w:t>
      </w:r>
    </w:p>
    <w:p w14:paraId="3D000000" w14:textId="77777777" w:rsidR="00D2372E" w:rsidRDefault="00D2372E">
      <w:pPr>
        <w:jc w:val="right"/>
      </w:pPr>
    </w:p>
    <w:p w14:paraId="3E000000" w14:textId="77777777" w:rsidR="00D2372E" w:rsidRDefault="00D2372E">
      <w:pPr>
        <w:sectPr w:rsidR="00D2372E">
          <w:pgSz w:w="12240" w:h="15840"/>
          <w:pgMar w:top="1134" w:right="850" w:bottom="709" w:left="1701" w:header="720" w:footer="720" w:gutter="0"/>
          <w:cols w:space="720"/>
        </w:sectPr>
      </w:pPr>
    </w:p>
    <w:p w14:paraId="3F000000" w14:textId="77777777" w:rsidR="00D2372E" w:rsidRDefault="00DE7784">
      <w:pPr>
        <w:jc w:val="center"/>
        <w:rPr>
          <w:sz w:val="28"/>
        </w:rPr>
      </w:pPr>
      <w:r>
        <w:rPr>
          <w:sz w:val="28"/>
        </w:rPr>
        <w:lastRenderedPageBreak/>
        <w:t>ПОЯСНИТЕЛЬНАЯ ЗАПИСКА</w:t>
      </w:r>
    </w:p>
    <w:p w14:paraId="40000000" w14:textId="77777777" w:rsidR="00D2372E" w:rsidRDefault="00DE7784">
      <w:pPr>
        <w:pStyle w:val="a5"/>
        <w:jc w:val="center"/>
        <w:rPr>
          <w:sz w:val="28"/>
        </w:rPr>
      </w:pPr>
      <w:r>
        <w:rPr>
          <w:sz w:val="28"/>
        </w:rPr>
        <w:t xml:space="preserve">К проекту решения </w:t>
      </w:r>
      <w:r>
        <w:rPr>
          <w:rStyle w:val="a6"/>
          <w:sz w:val="28"/>
        </w:rPr>
        <w:t xml:space="preserve">«ОБ УТВЕРЖДЕНИИ ПОРЯДКА ОПРЕДЕЛЕНИЯ ЧАСТИ ТЕРРИТОРИИ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rStyle w:val="a6"/>
          <w:sz w:val="28"/>
        </w:rPr>
        <w:t>МУНИЦИПАЛЬНОГО ОБРАЗОВАНИЯ, НА КОТОРОЙ МОГУТ РЕАЛИЗОВЫВАТЬСЯ ИНИЦИАТИВНЫЕ ПРОЕКТЫ» (ука</w:t>
      </w:r>
      <w:r>
        <w:rPr>
          <w:i/>
          <w:sz w:val="28"/>
        </w:rPr>
        <w:t xml:space="preserve">зывается точное наименование решения) </w:t>
      </w:r>
    </w:p>
    <w:p w14:paraId="41000000" w14:textId="77777777" w:rsidR="00D2372E" w:rsidRDefault="00DE7784">
      <w:pPr>
        <w:pStyle w:val="a5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</w:t>
      </w:r>
      <w:proofErr w:type="spellStart"/>
      <w:r>
        <w:rPr>
          <w:sz w:val="28"/>
        </w:rPr>
        <w:t>ч.ч</w:t>
      </w:r>
      <w:proofErr w:type="spellEnd"/>
      <w:r>
        <w:rPr>
          <w:sz w:val="28"/>
        </w:rPr>
        <w:t>. 1, 2 ст. 49 Федерального закона от 20.03.2025 № 33-ФЗ «Об общих принципах организации местного самоуправления в единой системе публичной власти» (далее – Закон № 33-ФЗ) в целях реализации меропри</w:t>
      </w:r>
      <w:r>
        <w:rPr>
          <w:sz w:val="28"/>
        </w:rPr>
        <w:t xml:space="preserve">ятий, имеющих приоритетное значение для жителей муниципального образования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</w:t>
      </w:r>
      <w:r>
        <w:rPr>
          <w:sz w:val="28"/>
        </w:rPr>
        <w:t>в местную администрацию, в том числе через территориальный орган местной администрации, может быть внесен инициативный проект.</w:t>
      </w:r>
    </w:p>
    <w:p w14:paraId="42000000" w14:textId="77777777" w:rsidR="00D2372E" w:rsidRDefault="00DE7784">
      <w:pPr>
        <w:pStyle w:val="a5"/>
        <w:ind w:firstLine="709"/>
        <w:jc w:val="both"/>
        <w:rPr>
          <w:sz w:val="28"/>
        </w:rPr>
      </w:pPr>
      <w:r>
        <w:rPr>
          <w:sz w:val="28"/>
        </w:rPr>
        <w:t>Порядок определения части территории муниципального образования, на которой могут реализовываться инициативные проекты, устанавли</w:t>
      </w:r>
      <w:r>
        <w:rPr>
          <w:sz w:val="28"/>
        </w:rPr>
        <w:t>вается нормативным правовым актом представительного органа муниципального образования.</w:t>
      </w:r>
    </w:p>
    <w:p w14:paraId="43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реализации обозначенных положений федерального и регионального законодательства разработан соответствующий проект </w:t>
      </w:r>
      <w:r>
        <w:rPr>
          <w:rStyle w:val="a6"/>
          <w:sz w:val="28"/>
        </w:rPr>
        <w:t xml:space="preserve">порядка </w:t>
      </w:r>
      <w:r>
        <w:rPr>
          <w:sz w:val="28"/>
        </w:rPr>
        <w:t>определения части территории _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sz w:val="28"/>
        </w:rPr>
        <w:t>муниципального образования Саратовской области, на которой могут реализовываться инициативные проекты.</w:t>
      </w:r>
    </w:p>
    <w:p w14:paraId="44000000" w14:textId="77777777" w:rsidR="00D2372E" w:rsidRDefault="00D2372E">
      <w:pPr>
        <w:ind w:firstLine="709"/>
        <w:jc w:val="both"/>
      </w:pPr>
    </w:p>
    <w:p w14:paraId="45000000" w14:textId="77777777" w:rsidR="00D2372E" w:rsidRDefault="00D2372E">
      <w:pPr>
        <w:ind w:firstLine="709"/>
        <w:jc w:val="both"/>
      </w:pPr>
    </w:p>
    <w:p w14:paraId="46000000" w14:textId="77777777" w:rsidR="00D2372E" w:rsidRDefault="00DE7784">
      <w:pPr>
        <w:widowControl w:val="0"/>
        <w:jc w:val="center"/>
        <w:rPr>
          <w:sz w:val="28"/>
        </w:rPr>
      </w:pPr>
      <w:r>
        <w:rPr>
          <w:sz w:val="28"/>
        </w:rPr>
        <w:t>ФИНАНСОВО-ЭКОНОМИЧЕСКОЕ ОБОСНОВАНИЕ</w:t>
      </w:r>
    </w:p>
    <w:p w14:paraId="47000000" w14:textId="77777777" w:rsidR="00D2372E" w:rsidRDefault="00D2372E">
      <w:pPr>
        <w:jc w:val="center"/>
        <w:rPr>
          <w:rFonts w:ascii="Arial" w:hAnsi="Arial"/>
        </w:rPr>
      </w:pPr>
    </w:p>
    <w:p w14:paraId="48000000" w14:textId="77777777" w:rsidR="00D2372E" w:rsidRDefault="00DE7784">
      <w:pPr>
        <w:jc w:val="center"/>
        <w:rPr>
          <w:rFonts w:ascii="Arial" w:hAnsi="Arial"/>
          <w:sz w:val="28"/>
        </w:rPr>
      </w:pPr>
      <w:r>
        <w:rPr>
          <w:sz w:val="28"/>
        </w:rPr>
        <w:t xml:space="preserve">К проекту решения </w:t>
      </w:r>
      <w:r>
        <w:rPr>
          <w:rStyle w:val="a6"/>
          <w:sz w:val="28"/>
        </w:rPr>
        <w:t xml:space="preserve">«ОБ УТВЕРЖДЕНИИ ПОРЯДКА ОПРЕДЕЛЕНИЯ ЧАСТИ ТЕРРИТОРИИ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rStyle w:val="a6"/>
          <w:sz w:val="28"/>
        </w:rPr>
        <w:t>МУНИЦИПАЛЬНОГО ОБРАЗОВАНИЯ, НА КОТОРОЙ МОГУТ РЕАЛИЗОВЫВАТЬСЯ ИНИЦИАТИВНЫЕ ПРОЕКТЫ» (ука</w:t>
      </w:r>
      <w:r>
        <w:rPr>
          <w:i/>
          <w:sz w:val="28"/>
        </w:rPr>
        <w:t>зывается точное наименование решения</w:t>
      </w:r>
      <w:r>
        <w:rPr>
          <w:b/>
          <w:i/>
          <w:sz w:val="28"/>
        </w:rPr>
        <w:t>)</w:t>
      </w:r>
    </w:p>
    <w:p w14:paraId="49000000" w14:textId="77777777" w:rsidR="00D2372E" w:rsidRDefault="00DE7784">
      <w:pPr>
        <w:ind w:firstLine="709"/>
        <w:jc w:val="both"/>
        <w:rPr>
          <w:sz w:val="28"/>
        </w:rPr>
      </w:pPr>
      <w:r>
        <w:rPr>
          <w:sz w:val="28"/>
        </w:rPr>
        <w:t>Принятие проекта не потребует дополнительных денежных расходов, осуществляемых за счет средств местного бюджета.</w:t>
      </w:r>
    </w:p>
    <w:p w14:paraId="4A000000" w14:textId="77777777" w:rsidR="00D2372E" w:rsidRDefault="00D2372E">
      <w:pPr>
        <w:jc w:val="center"/>
        <w:rPr>
          <w:sz w:val="28"/>
        </w:rPr>
      </w:pPr>
    </w:p>
    <w:p w14:paraId="4B000000" w14:textId="77777777" w:rsidR="00D2372E" w:rsidRDefault="00D2372E">
      <w:pPr>
        <w:jc w:val="center"/>
        <w:rPr>
          <w:sz w:val="28"/>
        </w:rPr>
      </w:pPr>
    </w:p>
    <w:p w14:paraId="4C000000" w14:textId="77777777" w:rsidR="00D2372E" w:rsidRDefault="00D2372E">
      <w:pPr>
        <w:jc w:val="center"/>
        <w:rPr>
          <w:sz w:val="28"/>
        </w:rPr>
      </w:pPr>
    </w:p>
    <w:p w14:paraId="4D000000" w14:textId="77777777" w:rsidR="00D2372E" w:rsidRDefault="00D2372E">
      <w:pPr>
        <w:jc w:val="center"/>
        <w:rPr>
          <w:sz w:val="28"/>
        </w:rPr>
      </w:pPr>
    </w:p>
    <w:p w14:paraId="4E000000" w14:textId="77777777" w:rsidR="00D2372E" w:rsidRDefault="00D2372E">
      <w:pPr>
        <w:jc w:val="center"/>
        <w:rPr>
          <w:sz w:val="28"/>
        </w:rPr>
      </w:pPr>
    </w:p>
    <w:p w14:paraId="4F000000" w14:textId="77777777" w:rsidR="00D2372E" w:rsidRDefault="00D2372E">
      <w:pPr>
        <w:jc w:val="center"/>
        <w:rPr>
          <w:sz w:val="28"/>
        </w:rPr>
      </w:pPr>
    </w:p>
    <w:p w14:paraId="50000000" w14:textId="77777777" w:rsidR="00D2372E" w:rsidRDefault="00D2372E">
      <w:pPr>
        <w:jc w:val="center"/>
        <w:rPr>
          <w:sz w:val="28"/>
        </w:rPr>
      </w:pPr>
    </w:p>
    <w:p w14:paraId="51000000" w14:textId="77777777" w:rsidR="00D2372E" w:rsidRDefault="00D2372E">
      <w:pPr>
        <w:jc w:val="center"/>
        <w:rPr>
          <w:sz w:val="28"/>
        </w:rPr>
      </w:pPr>
    </w:p>
    <w:p w14:paraId="52000000" w14:textId="77777777" w:rsidR="00D2372E" w:rsidRDefault="00DE7784">
      <w:pPr>
        <w:jc w:val="center"/>
        <w:rPr>
          <w:sz w:val="28"/>
        </w:rPr>
      </w:pPr>
      <w:r>
        <w:rPr>
          <w:sz w:val="28"/>
        </w:rPr>
        <w:t>ПЕРЕЧЕНЬ Н</w:t>
      </w:r>
      <w:r>
        <w:rPr>
          <w:sz w:val="28"/>
        </w:rPr>
        <w:t xml:space="preserve">ОРМАТИВНЫХ ПРАВОВЫХ АКТОВ, ПОДЛЕЖАЩИХ ИЗДАНИЮ (КОРРЕКТИРОВКЕ) </w:t>
      </w:r>
    </w:p>
    <w:p w14:paraId="53000000" w14:textId="77777777" w:rsidR="00D2372E" w:rsidRDefault="00D2372E">
      <w:pPr>
        <w:jc w:val="center"/>
        <w:rPr>
          <w:sz w:val="28"/>
        </w:rPr>
      </w:pPr>
    </w:p>
    <w:p w14:paraId="54000000" w14:textId="77777777" w:rsidR="00D2372E" w:rsidRDefault="00DE7784">
      <w:pPr>
        <w:jc w:val="center"/>
        <w:rPr>
          <w:sz w:val="28"/>
        </w:rPr>
      </w:pPr>
      <w:r>
        <w:rPr>
          <w:sz w:val="28"/>
        </w:rPr>
        <w:t xml:space="preserve">К проекту решения </w:t>
      </w:r>
      <w:r>
        <w:rPr>
          <w:rStyle w:val="a6"/>
          <w:sz w:val="28"/>
        </w:rPr>
        <w:t xml:space="preserve">«ОБ УТВЕРЖДЕНИИ ПОРЯДКА ОПРЕДЕЛЕНИЯ ЧАСТИ ТЕРРИТОРИИ </w:t>
      </w:r>
      <w:r>
        <w:rPr>
          <w:sz w:val="28"/>
        </w:rPr>
        <w:t>Березово-</w:t>
      </w:r>
      <w:proofErr w:type="spellStart"/>
      <w:r>
        <w:rPr>
          <w:sz w:val="28"/>
        </w:rPr>
        <w:t>Лукского</w:t>
      </w:r>
      <w:proofErr w:type="spellEnd"/>
      <w:r>
        <w:rPr>
          <w:sz w:val="28"/>
        </w:rPr>
        <w:t xml:space="preserve"> </w:t>
      </w:r>
      <w:r>
        <w:rPr>
          <w:rStyle w:val="a6"/>
          <w:sz w:val="28"/>
        </w:rPr>
        <w:t>МУНИЦИПАЛЬНОГО ОБРАЗОВАНИЯ, НА КОТОРОЙ МОГУТ РЕАЛИЗОВЫВАТЬСЯ ИНИЦИАТИВНЫЕ ПРОЕКТЫ» (ука</w:t>
      </w:r>
      <w:r>
        <w:rPr>
          <w:i/>
          <w:sz w:val="28"/>
        </w:rPr>
        <w:t xml:space="preserve">зывается точное </w:t>
      </w:r>
      <w:r>
        <w:rPr>
          <w:i/>
          <w:sz w:val="28"/>
        </w:rPr>
        <w:t>наименование решения)</w:t>
      </w:r>
    </w:p>
    <w:p w14:paraId="55000000" w14:textId="77777777" w:rsidR="00D2372E" w:rsidRDefault="00D2372E">
      <w:pPr>
        <w:jc w:val="center"/>
        <w:rPr>
          <w:i/>
          <w:sz w:val="28"/>
        </w:rPr>
      </w:pPr>
    </w:p>
    <w:p w14:paraId="56000000" w14:textId="77777777" w:rsidR="00D2372E" w:rsidRDefault="00DE7784">
      <w:pPr>
        <w:ind w:firstLine="709"/>
        <w:jc w:val="both"/>
        <w:rPr>
          <w:sz w:val="28"/>
          <w:shd w:val="clear" w:color="auto" w:fill="F1C100"/>
        </w:rPr>
      </w:pPr>
      <w:r>
        <w:rPr>
          <w:sz w:val="28"/>
          <w:shd w:val="clear" w:color="auto" w:fill="F1C100"/>
        </w:rPr>
        <w:t>Принятие проекта не потребует принятия, отмены или изменения других муниципальных нормативных правовых актов.</w:t>
      </w:r>
    </w:p>
    <w:sectPr w:rsidR="00D2372E">
      <w:pgSz w:w="12240" w:h="15840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2DA3"/>
    <w:multiLevelType w:val="multilevel"/>
    <w:tmpl w:val="F446B440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72E"/>
    <w:rsid w:val="003E5CD1"/>
    <w:rsid w:val="00D2372E"/>
    <w:rsid w:val="00DE7784"/>
    <w:rsid w:val="00F1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9E17"/>
  <w15:docId w15:val="{AACD9063-B272-40FF-ABCC-72245678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885a3218b19909d999b66fffd8105830s14">
    <w:name w:val="885a3218b19909d999b66fffd8105830s14"/>
    <w:basedOn w:val="a"/>
    <w:link w:val="885a3218b19909d999b66fffd8105830s140"/>
    <w:pPr>
      <w:spacing w:beforeAutospacing="1" w:afterAutospacing="1"/>
    </w:pPr>
  </w:style>
  <w:style w:type="character" w:customStyle="1" w:styleId="885a3218b19909d999b66fffd8105830s140">
    <w:name w:val="885a3218b19909d999b66fffd8105830s14"/>
    <w:basedOn w:val="10"/>
    <w:link w:val="885a3218b19909d999b66fffd8105830s14"/>
    <w:rPr>
      <w:sz w:val="24"/>
    </w:rPr>
  </w:style>
  <w:style w:type="paragraph" w:customStyle="1" w:styleId="12">
    <w:name w:val="Знак Знак Знак Знак1"/>
    <w:basedOn w:val="a"/>
    <w:link w:val="13"/>
    <w:pPr>
      <w:spacing w:beforeAutospacing="1" w:afterAutospacing="1"/>
    </w:pPr>
    <w:rPr>
      <w:rFonts w:ascii="Tahoma" w:hAnsi="Tahoma"/>
      <w:sz w:val="20"/>
    </w:rPr>
  </w:style>
  <w:style w:type="character" w:customStyle="1" w:styleId="13">
    <w:name w:val="Знак Знак Знак Знак1"/>
    <w:basedOn w:val="10"/>
    <w:link w:val="12"/>
    <w:rPr>
      <w:rFonts w:ascii="Tahoma" w:hAnsi="Tahoma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10"/>
    <w:link w:val="a3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1a4d36d391ff87c43bdd4c7f286dd78s12">
    <w:name w:val="31a4d36d391ff87c43bdd4c7f286dd78s12"/>
    <w:basedOn w:val="a"/>
    <w:link w:val="31a4d36d391ff87c43bdd4c7f286dd78s120"/>
    <w:pPr>
      <w:spacing w:beforeAutospacing="1" w:afterAutospacing="1"/>
    </w:pPr>
  </w:style>
  <w:style w:type="character" w:customStyle="1" w:styleId="31a4d36d391ff87c43bdd4c7f286dd78s120">
    <w:name w:val="31a4d36d391ff87c43bdd4c7f286dd78s12"/>
    <w:basedOn w:val="10"/>
    <w:link w:val="31a4d36d391ff87c43bdd4c7f286dd78s12"/>
    <w:rPr>
      <w:sz w:val="24"/>
    </w:rPr>
  </w:style>
  <w:style w:type="paragraph" w:customStyle="1" w:styleId="345ef3c3a60bd82c0f33798e53b392f2bumpedfont15">
    <w:name w:val="345ef3c3a60bd82c0f33798e53b392f2bumpedfont15"/>
    <w:basedOn w:val="14"/>
    <w:link w:val="345ef3c3a60bd82c0f33798e53b392f2bumpedfont150"/>
  </w:style>
  <w:style w:type="character" w:customStyle="1" w:styleId="345ef3c3a60bd82c0f33798e53b392f2bumpedfont150">
    <w:name w:val="345ef3c3a60bd82c0f33798e53b392f2bumpedfont15"/>
    <w:basedOn w:val="a0"/>
    <w:link w:val="345ef3c3a60bd82c0f33798e53b392f2bumpedfont15"/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0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3cd3633a0beb813306df475e70a94821s2">
    <w:name w:val="3cd3633a0beb813306df475e70a94821s2"/>
    <w:basedOn w:val="a"/>
    <w:link w:val="3cd3633a0beb813306df475e70a94821s20"/>
    <w:pPr>
      <w:spacing w:beforeAutospacing="1" w:afterAutospacing="1"/>
    </w:pPr>
  </w:style>
  <w:style w:type="character" w:customStyle="1" w:styleId="3cd3633a0beb813306df475e70a94821s20">
    <w:name w:val="3cd3633a0beb813306df475e70a94821s2"/>
    <w:basedOn w:val="10"/>
    <w:link w:val="3cd3633a0beb813306df475e70a94821s2"/>
    <w:rPr>
      <w:sz w:val="24"/>
    </w:rPr>
  </w:style>
  <w:style w:type="paragraph" w:customStyle="1" w:styleId="consplustitle">
    <w:name w:val="consplustitle"/>
    <w:basedOn w:val="a"/>
    <w:link w:val="consplustitle0"/>
    <w:pPr>
      <w:spacing w:beforeAutospacing="1" w:afterAutospacing="1"/>
    </w:pPr>
  </w:style>
  <w:style w:type="character" w:customStyle="1" w:styleId="consplustitle0">
    <w:name w:val="consplustitle"/>
    <w:basedOn w:val="10"/>
    <w:link w:val="consplustitle"/>
    <w:rPr>
      <w:sz w:val="24"/>
    </w:rPr>
  </w:style>
  <w:style w:type="paragraph" w:customStyle="1" w:styleId="a7">
    <w:name w:val="Прижатый влево"/>
    <w:basedOn w:val="a"/>
    <w:next w:val="a"/>
    <w:link w:val="a8"/>
    <w:rPr>
      <w:rFonts w:ascii="Arial" w:hAnsi="Arial"/>
    </w:rPr>
  </w:style>
  <w:style w:type="character" w:customStyle="1" w:styleId="a8">
    <w:name w:val="Прижатый влево"/>
    <w:basedOn w:val="10"/>
    <w:link w:val="a7"/>
    <w:rPr>
      <w:rFonts w:ascii="Arial" w:hAnsi="Arial"/>
      <w:sz w:val="24"/>
    </w:rPr>
  </w:style>
  <w:style w:type="paragraph" w:customStyle="1" w:styleId="b5d1ee127382cbf4ed3a671f1853e9c1s4">
    <w:name w:val="b5d1ee127382cbf4ed3a671f1853e9c1s4"/>
    <w:basedOn w:val="a"/>
    <w:link w:val="b5d1ee127382cbf4ed3a671f1853e9c1s40"/>
    <w:pPr>
      <w:spacing w:beforeAutospacing="1" w:afterAutospacing="1"/>
    </w:pPr>
  </w:style>
  <w:style w:type="character" w:customStyle="1" w:styleId="b5d1ee127382cbf4ed3a671f1853e9c1s40">
    <w:name w:val="b5d1ee127382cbf4ed3a671f1853e9c1s4"/>
    <w:basedOn w:val="10"/>
    <w:link w:val="b5d1ee127382cbf4ed3a671f1853e9c1s4"/>
    <w:rPr>
      <w:sz w:val="24"/>
    </w:rPr>
  </w:style>
  <w:style w:type="paragraph" w:customStyle="1" w:styleId="93622efd2aa7ee33dd374da1bf92a489s6">
    <w:name w:val="93622efd2aa7ee33dd374da1bf92a489s6"/>
    <w:basedOn w:val="14"/>
    <w:link w:val="93622efd2aa7ee33dd374da1bf92a489s60"/>
  </w:style>
  <w:style w:type="character" w:customStyle="1" w:styleId="93622efd2aa7ee33dd374da1bf92a489s60">
    <w:name w:val="93622efd2aa7ee33dd374da1bf92a489s6"/>
    <w:basedOn w:val="a0"/>
    <w:link w:val="93622efd2aa7ee33dd374da1bf92a489s6"/>
  </w:style>
  <w:style w:type="paragraph" w:customStyle="1" w:styleId="8b3f890a1cc1ca1246c65dced16750a1s15">
    <w:name w:val="8b3f890a1cc1ca1246c65dced16750a1s15"/>
    <w:basedOn w:val="a"/>
    <w:link w:val="8b3f890a1cc1ca1246c65dced16750a1s150"/>
    <w:pPr>
      <w:spacing w:beforeAutospacing="1" w:afterAutospacing="1"/>
    </w:pPr>
  </w:style>
  <w:style w:type="character" w:customStyle="1" w:styleId="8b3f890a1cc1ca1246c65dced16750a1s150">
    <w:name w:val="8b3f890a1cc1ca1246c65dced16750a1s15"/>
    <w:basedOn w:val="10"/>
    <w:link w:val="8b3f890a1cc1ca1246c65dced16750a1s15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0"/>
    <w:link w:val="1"/>
    <w:rPr>
      <w:b/>
      <w:sz w:val="28"/>
    </w:rPr>
  </w:style>
  <w:style w:type="paragraph" w:customStyle="1" w:styleId="15">
    <w:name w:val="Гиперссылка1"/>
    <w:basedOn w:val="14"/>
    <w:link w:val="a9"/>
  </w:style>
  <w:style w:type="character" w:styleId="a9">
    <w:name w:val="Hyperlink"/>
    <w:basedOn w:val="a0"/>
    <w:link w:val="1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60a32196917390c61cb9516d0ba56ec5s17">
    <w:name w:val="60a32196917390c61cb9516d0ba56ec5s17"/>
    <w:basedOn w:val="a"/>
    <w:link w:val="60a32196917390c61cb9516d0ba56ec5s170"/>
    <w:pPr>
      <w:spacing w:beforeAutospacing="1" w:afterAutospacing="1"/>
    </w:pPr>
  </w:style>
  <w:style w:type="character" w:customStyle="1" w:styleId="60a32196917390c61cb9516d0ba56ec5s170">
    <w:name w:val="60a32196917390c61cb9516d0ba56ec5s17"/>
    <w:basedOn w:val="10"/>
    <w:link w:val="60a32196917390c61cb9516d0ba56ec5s17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4">
    <w:name w:val="Основной шрифт абзаца1"/>
    <w:link w:val="aa"/>
  </w:style>
  <w:style w:type="paragraph" w:customStyle="1" w:styleId="aa">
    <w:name w:val="Цветовое выделение"/>
    <w:link w:val="ab"/>
    <w:rPr>
      <w:b/>
      <w:color w:val="26282F"/>
    </w:rPr>
  </w:style>
  <w:style w:type="character" w:customStyle="1" w:styleId="ab">
    <w:name w:val="Цветовое выделение"/>
    <w:link w:val="aa"/>
    <w:rPr>
      <w:b/>
      <w:color w:val="26282F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3fb9033b2907aac6f32b0b6489a7a0s9">
    <w:name w:val="af3fb9033b2907aac6f32b0b6489a7a0s9"/>
    <w:basedOn w:val="a"/>
    <w:link w:val="af3fb9033b2907aac6f32b0b6489a7a0s90"/>
    <w:pPr>
      <w:spacing w:beforeAutospacing="1" w:afterAutospacing="1"/>
    </w:pPr>
  </w:style>
  <w:style w:type="character" w:customStyle="1" w:styleId="af3fb9033b2907aac6f32b0b6489a7a0s90">
    <w:name w:val="af3fb9033b2907aac6f32b0b6489a7a0s9"/>
    <w:basedOn w:val="10"/>
    <w:link w:val="af3fb9033b2907aac6f32b0b6489a7a0s9"/>
    <w:rPr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customStyle="1" w:styleId="35b8bace129b214e46d135ad8a274009s10">
    <w:name w:val="35b8bace129b214e46d135ad8a274009s10"/>
    <w:basedOn w:val="14"/>
    <w:link w:val="35b8bace129b214e46d135ad8a274009s100"/>
  </w:style>
  <w:style w:type="character" w:customStyle="1" w:styleId="35b8bace129b214e46d135ad8a274009s100">
    <w:name w:val="35b8bace129b214e46d135ad8a274009s10"/>
    <w:basedOn w:val="a0"/>
    <w:link w:val="35b8bace129b214e46d135ad8a274009s10"/>
  </w:style>
  <w:style w:type="paragraph" w:styleId="af0">
    <w:name w:val="No Spacing"/>
    <w:uiPriority w:val="1"/>
    <w:qFormat/>
    <w:rsid w:val="003E5CD1"/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DE778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E7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Hiper</cp:lastModifiedBy>
  <cp:revision>2</cp:revision>
  <cp:lastPrinted>2026-06-25T10:43:00Z</cp:lastPrinted>
  <dcterms:created xsi:type="dcterms:W3CDTF">2026-06-10T13:30:00Z</dcterms:created>
  <dcterms:modified xsi:type="dcterms:W3CDTF">2026-06-25T10:43:00Z</dcterms:modified>
</cp:coreProperties>
</file>