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47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Приложение № </w:t>
      </w:r>
      <w:r w:rsidR="00E62092"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>2</w:t>
      </w:r>
    </w:p>
    <w:p w:rsidR="00CE5151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CE5151" w:rsidRPr="00E62092" w:rsidRDefault="00CE5151" w:rsidP="00CE5151">
      <w:pPr>
        <w:spacing w:before="2"/>
        <w:jc w:val="right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Духовницкого муниципального района </w:t>
      </w:r>
    </w:p>
    <w:p w:rsidR="00CE5151" w:rsidRPr="00E62092" w:rsidRDefault="00CE5151" w:rsidP="00CE5151">
      <w:pPr>
        <w:spacing w:before="2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</w:t>
      </w: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Саратовской области </w:t>
      </w:r>
    </w:p>
    <w:p w:rsidR="00CE5151" w:rsidRPr="00E62092" w:rsidRDefault="00CE5151" w:rsidP="00C91248">
      <w:pPr>
        <w:spacing w:before="2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E62092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            </w:t>
      </w:r>
      <w:r w:rsidR="00C91248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C91248">
        <w:rPr>
          <w:rFonts w:ascii="PT Astra Serif" w:eastAsia="Times New Roman" w:hAnsi="PT Astra Serif" w:cs="Times New Roman"/>
          <w:sz w:val="24"/>
          <w:szCs w:val="24"/>
          <w:lang w:val="ru-RU"/>
        </w:rPr>
        <w:t>от 27 января 2023 года № 25</w:t>
      </w:r>
    </w:p>
    <w:p w:rsidR="00E76FF5" w:rsidRDefault="00E76FF5" w:rsidP="00CE5151">
      <w:pPr>
        <w:spacing w:before="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</w:p>
    <w:p w:rsidR="00E62092" w:rsidRPr="00E62092" w:rsidRDefault="00E62092" w:rsidP="00CE5151">
      <w:pPr>
        <w:spacing w:before="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E62092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ПОРЯДОК</w:t>
      </w:r>
    </w:p>
    <w:p w:rsidR="00E62092" w:rsidRDefault="00E62092" w:rsidP="00CE5151">
      <w:pPr>
        <w:spacing w:before="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E62092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расчета и внесения платы за публичный сервитут в случае установления публичного сервитута в отношении земель и (или)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E62092" w:rsidRDefault="00E62092" w:rsidP="00CE5151">
      <w:pPr>
        <w:spacing w:before="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</w:p>
    <w:p w:rsidR="00E62092" w:rsidRDefault="00E62092" w:rsidP="00E62092">
      <w:pPr>
        <w:spacing w:before="2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E62092">
        <w:rPr>
          <w:rFonts w:ascii="PT Astra Serif" w:eastAsia="Times New Roman" w:hAnsi="PT Astra Serif" w:cs="Times New Roman"/>
          <w:sz w:val="28"/>
          <w:szCs w:val="28"/>
          <w:lang w:val="ru-RU"/>
        </w:rPr>
        <w:t>В соответствии с пунктом 4 статьи 39.46 Земельного кодекса Росси</w:t>
      </w:r>
      <w:r w:rsidR="00320055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йской Федерации, распоряжением Комитета по управлению имуществом Саратовской области от 22 ноября 2022 года № 1132-р </w:t>
      </w:r>
      <w:r w:rsidRPr="00E62092">
        <w:rPr>
          <w:rFonts w:ascii="PT Astra Serif" w:eastAsia="Times New Roman" w:hAnsi="PT Astra Serif" w:cs="Times New Roman"/>
          <w:sz w:val="28"/>
          <w:szCs w:val="28"/>
          <w:lang w:val="ru-RU"/>
        </w:rPr>
        <w:t>«Об утверждении результатов определения кадастров</w:t>
      </w:r>
      <w:r w:rsidR="00320055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ой стоимости земельных участков, расположенных на территории </w:t>
      </w:r>
      <w:r w:rsidR="00964006">
        <w:rPr>
          <w:rFonts w:ascii="PT Astra Serif" w:eastAsia="Times New Roman" w:hAnsi="PT Astra Serif" w:cs="Times New Roman"/>
          <w:sz w:val="28"/>
          <w:szCs w:val="28"/>
          <w:lang w:val="ru-RU"/>
        </w:rPr>
        <w:t>Саратовской области</w:t>
      </w:r>
      <w:r w:rsidR="00320055">
        <w:rPr>
          <w:rFonts w:ascii="PT Astra Serif" w:eastAsia="Times New Roman" w:hAnsi="PT Astra Serif" w:cs="Times New Roman"/>
          <w:sz w:val="28"/>
          <w:szCs w:val="28"/>
          <w:lang w:val="ru-RU"/>
        </w:rPr>
        <w:t>, по состоянию на 1 января 2022 года</w:t>
      </w:r>
      <w:r w:rsidR="00964006">
        <w:rPr>
          <w:rFonts w:ascii="PT Astra Serif" w:eastAsia="Times New Roman" w:hAnsi="PT Astra Serif" w:cs="Times New Roman"/>
          <w:sz w:val="28"/>
          <w:szCs w:val="28"/>
          <w:lang w:val="ru-RU"/>
        </w:rPr>
        <w:t>»</w:t>
      </w:r>
      <w:r w:rsidR="00320055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произведен следующий расчет</w:t>
      </w:r>
      <w:r w:rsidRPr="00E62092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платы за публичный сервитут:</w:t>
      </w:r>
    </w:p>
    <w:tbl>
      <w:tblPr>
        <w:tblStyle w:val="a5"/>
        <w:tblW w:w="9889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1857"/>
        <w:gridCol w:w="1374"/>
      </w:tblGrid>
      <w:tr w:rsidR="00E62092" w:rsidRPr="00AB39A7" w:rsidTr="00AB39A7">
        <w:trPr>
          <w:jc w:val="center"/>
        </w:trPr>
        <w:tc>
          <w:tcPr>
            <w:tcW w:w="560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368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559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Обозначение</w:t>
            </w:r>
          </w:p>
        </w:tc>
        <w:tc>
          <w:tcPr>
            <w:tcW w:w="1402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Размер</w:t>
            </w:r>
          </w:p>
        </w:tc>
      </w:tr>
      <w:tr w:rsidR="00E62092" w:rsidRPr="00320055" w:rsidTr="00AB39A7">
        <w:trPr>
          <w:jc w:val="center"/>
        </w:trPr>
        <w:tc>
          <w:tcPr>
            <w:tcW w:w="560" w:type="dxa"/>
          </w:tcPr>
          <w:p w:rsidR="00E62092" w:rsidRPr="00320055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2005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8" w:type="dxa"/>
          </w:tcPr>
          <w:p w:rsidR="00E62092" w:rsidRPr="00320055" w:rsidRDefault="00AB39A7" w:rsidP="00AB39A7">
            <w:pPr>
              <w:spacing w:befor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2005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Площадь частей земельных участков или земель, государственная собственность на которые не разграничена, не обремененная правами третьих лиц, на которую устанавливается публичный сервитут (</w:t>
            </w:r>
            <w:proofErr w:type="spellStart"/>
            <w:r w:rsidRPr="0032005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32005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</w:tcPr>
          <w:p w:rsidR="00E62092" w:rsidRPr="00320055" w:rsidRDefault="00AB39A7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20055">
              <w:rPr>
                <w:rFonts w:ascii="PT Astra Serif" w:eastAsia="Times New Roman" w:hAnsi="PT Astra Serif" w:cs="Times New Roman"/>
                <w:sz w:val="28"/>
                <w:szCs w:val="28"/>
              </w:rPr>
              <w:t>S</w:t>
            </w:r>
          </w:p>
        </w:tc>
        <w:tc>
          <w:tcPr>
            <w:tcW w:w="1402" w:type="dxa"/>
          </w:tcPr>
          <w:p w:rsidR="00E62092" w:rsidRPr="00047FEE" w:rsidRDefault="00320055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047FEE">
              <w:rPr>
                <w:rFonts w:ascii="Times New Roman" w:hAnsi="Times New Roman"/>
                <w:b/>
                <w:sz w:val="28"/>
                <w:szCs w:val="28"/>
              </w:rPr>
              <w:t>251988</w:t>
            </w:r>
          </w:p>
        </w:tc>
      </w:tr>
      <w:tr w:rsidR="00E62092" w:rsidRPr="00AB39A7" w:rsidTr="00AB39A7">
        <w:trPr>
          <w:jc w:val="center"/>
        </w:trPr>
        <w:tc>
          <w:tcPr>
            <w:tcW w:w="560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8" w:type="dxa"/>
          </w:tcPr>
          <w:p w:rsidR="00E62092" w:rsidRPr="00AB39A7" w:rsidRDefault="00AB39A7" w:rsidP="00E62092">
            <w:pPr>
              <w:spacing w:befor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Ставка за каждый год использования земельного участка при учете установления публичного сервитута (%)</w:t>
            </w:r>
          </w:p>
        </w:tc>
        <w:tc>
          <w:tcPr>
            <w:tcW w:w="1559" w:type="dxa"/>
          </w:tcPr>
          <w:p w:rsidR="00E62092" w:rsidRPr="00964006" w:rsidRDefault="00AB39A7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64006">
              <w:rPr>
                <w:rFonts w:ascii="PT Astra Serif" w:eastAsia="Times New Roman" w:hAnsi="PT Astra Serif" w:cs="Times New Roman"/>
                <w:sz w:val="28"/>
                <w:szCs w:val="28"/>
              </w:rPr>
              <w:t>P</w:t>
            </w:r>
          </w:p>
        </w:tc>
        <w:tc>
          <w:tcPr>
            <w:tcW w:w="1402" w:type="dxa"/>
          </w:tcPr>
          <w:p w:rsidR="00E62092" w:rsidRPr="00047FEE" w:rsidRDefault="00964006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047FEE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0,01</w:t>
            </w:r>
          </w:p>
        </w:tc>
      </w:tr>
      <w:tr w:rsidR="00E62092" w:rsidRPr="00AB39A7" w:rsidTr="00AB39A7">
        <w:trPr>
          <w:jc w:val="center"/>
        </w:trPr>
        <w:tc>
          <w:tcPr>
            <w:tcW w:w="560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8" w:type="dxa"/>
          </w:tcPr>
          <w:p w:rsidR="00E62092" w:rsidRPr="00AB39A7" w:rsidRDefault="00AB39A7" w:rsidP="00E62092">
            <w:pPr>
              <w:spacing w:befor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Средний уровень кадастровой стоимости 1 </w:t>
            </w:r>
            <w:proofErr w:type="spellStart"/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земли в Духовницком муниципальном районе Саратовской области из состава земель сельскохозяйственного назначения (руб./</w:t>
            </w:r>
            <w:proofErr w:type="spellStart"/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кв.м</w:t>
            </w:r>
            <w:proofErr w:type="spellEnd"/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</w:tcPr>
          <w:p w:rsidR="00E62092" w:rsidRPr="00964006" w:rsidRDefault="00AB39A7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64006">
              <w:rPr>
                <w:rFonts w:ascii="PT Astra Serif" w:eastAsia="Times New Roman" w:hAnsi="PT Astra Serif" w:cs="Times New Roman"/>
                <w:sz w:val="28"/>
                <w:szCs w:val="28"/>
              </w:rPr>
              <w:t>C</w:t>
            </w:r>
          </w:p>
        </w:tc>
        <w:tc>
          <w:tcPr>
            <w:tcW w:w="1402" w:type="dxa"/>
          </w:tcPr>
          <w:p w:rsidR="00E62092" w:rsidRPr="00047FEE" w:rsidRDefault="00916AC9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047FEE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1,88</w:t>
            </w:r>
          </w:p>
        </w:tc>
      </w:tr>
      <w:tr w:rsidR="00E62092" w:rsidRPr="00AB39A7" w:rsidTr="00AB39A7">
        <w:trPr>
          <w:jc w:val="center"/>
        </w:trPr>
        <w:tc>
          <w:tcPr>
            <w:tcW w:w="560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8" w:type="dxa"/>
          </w:tcPr>
          <w:p w:rsidR="00E62092" w:rsidRPr="00AB39A7" w:rsidRDefault="00AB39A7" w:rsidP="00E62092">
            <w:pPr>
              <w:spacing w:befor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Размер годовой платы (руб.)</w:t>
            </w:r>
          </w:p>
        </w:tc>
        <w:tc>
          <w:tcPr>
            <w:tcW w:w="1559" w:type="dxa"/>
          </w:tcPr>
          <w:p w:rsidR="00E62092" w:rsidRPr="00964006" w:rsidRDefault="00AB39A7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64006">
              <w:rPr>
                <w:rFonts w:ascii="PT Astra Serif" w:eastAsia="Times New Roman" w:hAnsi="PT Astra Serif" w:cs="Times New Roman"/>
                <w:sz w:val="28"/>
                <w:szCs w:val="28"/>
              </w:rPr>
              <w:t>A</w:t>
            </w:r>
          </w:p>
        </w:tc>
        <w:tc>
          <w:tcPr>
            <w:tcW w:w="1402" w:type="dxa"/>
          </w:tcPr>
          <w:p w:rsidR="00E62092" w:rsidRPr="00047FEE" w:rsidRDefault="002A5FF5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047FEE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47,37</w:t>
            </w:r>
          </w:p>
        </w:tc>
      </w:tr>
      <w:tr w:rsidR="00E62092" w:rsidRPr="00AB39A7" w:rsidTr="00AB39A7">
        <w:trPr>
          <w:jc w:val="center"/>
        </w:trPr>
        <w:tc>
          <w:tcPr>
            <w:tcW w:w="560" w:type="dxa"/>
          </w:tcPr>
          <w:p w:rsidR="00E62092" w:rsidRPr="00AB39A7" w:rsidRDefault="00E62092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68" w:type="dxa"/>
          </w:tcPr>
          <w:p w:rsidR="00E62092" w:rsidRPr="00AB39A7" w:rsidRDefault="00AB39A7" w:rsidP="00E62092">
            <w:pPr>
              <w:spacing w:befor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B39A7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Общий размер платы за земельный участок в период</w:t>
            </w:r>
            <w:r w:rsidRPr="00AB39A7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с 18 сентября 2023 года по 28 апреля 2025 года</w:t>
            </w:r>
          </w:p>
        </w:tc>
        <w:tc>
          <w:tcPr>
            <w:tcW w:w="1559" w:type="dxa"/>
          </w:tcPr>
          <w:p w:rsidR="00E62092" w:rsidRPr="00964006" w:rsidRDefault="00964006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96400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Ан</w:t>
            </w:r>
          </w:p>
        </w:tc>
        <w:tc>
          <w:tcPr>
            <w:tcW w:w="1402" w:type="dxa"/>
          </w:tcPr>
          <w:p w:rsidR="00E62092" w:rsidRPr="00047FEE" w:rsidRDefault="00047FEE" w:rsidP="00E62092">
            <w:pPr>
              <w:spacing w:before="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047FEE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72,38</w:t>
            </w:r>
          </w:p>
        </w:tc>
      </w:tr>
    </w:tbl>
    <w:p w:rsidR="00E62092" w:rsidRDefault="00964006" w:rsidP="00964006">
      <w:pPr>
        <w:spacing w:before="2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>Порядок внесения платы определен пунктом 2 статьи 39.46 Земельного кодекса Российской Федерации.</w:t>
      </w:r>
    </w:p>
    <w:p w:rsidR="00E62092" w:rsidRPr="002A6229" w:rsidRDefault="00964006" w:rsidP="002A6229">
      <w:pPr>
        <w:spacing w:before="2"/>
        <w:ind w:firstLine="851"/>
        <w:jc w:val="both"/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sectPr w:rsidR="00E62092" w:rsidRPr="002A6229" w:rsidSect="00E76FF5">
          <w:type w:val="continuous"/>
          <w:pgSz w:w="11910" w:h="16840"/>
          <w:pgMar w:top="709" w:right="850" w:bottom="993" w:left="1701" w:header="720" w:footer="720" w:gutter="0"/>
          <w:cols w:space="720"/>
          <w:docGrid w:linePitch="299"/>
        </w:sect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Плата за публичный сервитут буде внесена единовременным платежом не позднее 6 (шести) месяцев со дня принятия решения об установлении публичного сервитута по следующим реквизитам: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КБК: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061</w:t>
      </w:r>
      <w:r>
        <w:rPr>
          <w:rFonts w:ascii="Times New Roman" w:eastAsia="MS Shell Dlg" w:hAnsi="Times New Roman" w:cs="Times New Roman"/>
          <w:bCs/>
          <w:sz w:val="28"/>
          <w:szCs w:val="28"/>
          <w:lang w:eastAsia="ar-SA"/>
        </w:rPr>
        <w:t> 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111 05313 10 0000 120,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ИНН: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6411003009,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КПП: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641101001,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расчетный счет: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40101810300000010010,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банк получателя: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Отделение Саратов г. Саратов,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получатель: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УФК по Саратовской области (Администрация Духовницкого муниципального района),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БИК: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046311001,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ОКТМО: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63614151, </w:t>
      </w:r>
      <w:r w:rsidRPr="00964006">
        <w:rPr>
          <w:rFonts w:ascii="Times New Roman" w:eastAsia="MS Shell Dlg" w:hAnsi="Times New Roman" w:cs="Times New Roman"/>
          <w:b/>
          <w:bCs/>
          <w:sz w:val="28"/>
          <w:szCs w:val="28"/>
          <w:lang w:val="ru-RU" w:eastAsia="ar-SA"/>
        </w:rPr>
        <w:t>назначение платежа:</w:t>
      </w:r>
      <w:r w:rsidRPr="00964006">
        <w:rPr>
          <w:rFonts w:ascii="Times New Roman" w:eastAsia="MS Shell Dlg" w:hAnsi="Times New Roman" w:cs="Times New Roman"/>
          <w:bCs/>
          <w:sz w:val="28"/>
          <w:szCs w:val="28"/>
          <w:lang w:val="ru-RU" w:eastAsia="ar-SA"/>
        </w:rPr>
        <w:t xml:space="preserve"> плата за сервитут.</w:t>
      </w:r>
      <w:bookmarkStart w:id="1" w:name="Сведения_об_объекте_"/>
      <w:bookmarkEnd w:id="1"/>
    </w:p>
    <w:p w:rsidR="00413047" w:rsidRPr="00E62092" w:rsidRDefault="00413047" w:rsidP="00E62092">
      <w:pPr>
        <w:rPr>
          <w:lang w:val="ru-RU"/>
        </w:rPr>
      </w:pPr>
    </w:p>
    <w:sectPr w:rsidR="00413047" w:rsidRPr="00E62092" w:rsidSect="00E62092">
      <w:pgSz w:w="1191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2FB1"/>
    <w:multiLevelType w:val="hybridMultilevel"/>
    <w:tmpl w:val="AC7EE21E"/>
    <w:lvl w:ilvl="0" w:tplc="1CF8C6F0">
      <w:start w:val="1"/>
      <w:numFmt w:val="bullet"/>
      <w:lvlText w:val="-"/>
      <w:lvlJc w:val="left"/>
      <w:pPr>
        <w:ind w:left="405" w:hanging="161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79E26742">
      <w:start w:val="1"/>
      <w:numFmt w:val="bullet"/>
      <w:lvlText w:val="•"/>
      <w:lvlJc w:val="left"/>
      <w:pPr>
        <w:ind w:left="1112" w:hanging="161"/>
      </w:pPr>
      <w:rPr>
        <w:rFonts w:hint="default"/>
      </w:rPr>
    </w:lvl>
    <w:lvl w:ilvl="2" w:tplc="E68E780A">
      <w:start w:val="1"/>
      <w:numFmt w:val="bullet"/>
      <w:lvlText w:val="•"/>
      <w:lvlJc w:val="left"/>
      <w:pPr>
        <w:ind w:left="1819" w:hanging="161"/>
      </w:pPr>
      <w:rPr>
        <w:rFonts w:hint="default"/>
      </w:rPr>
    </w:lvl>
    <w:lvl w:ilvl="3" w:tplc="8BA01A00">
      <w:start w:val="1"/>
      <w:numFmt w:val="bullet"/>
      <w:lvlText w:val="•"/>
      <w:lvlJc w:val="left"/>
      <w:pPr>
        <w:ind w:left="2526" w:hanging="161"/>
      </w:pPr>
      <w:rPr>
        <w:rFonts w:hint="default"/>
      </w:rPr>
    </w:lvl>
    <w:lvl w:ilvl="4" w:tplc="C4F2F3E4">
      <w:start w:val="1"/>
      <w:numFmt w:val="bullet"/>
      <w:lvlText w:val="•"/>
      <w:lvlJc w:val="left"/>
      <w:pPr>
        <w:ind w:left="3232" w:hanging="161"/>
      </w:pPr>
      <w:rPr>
        <w:rFonts w:hint="default"/>
      </w:rPr>
    </w:lvl>
    <w:lvl w:ilvl="5" w:tplc="3AEE35FC">
      <w:start w:val="1"/>
      <w:numFmt w:val="bullet"/>
      <w:lvlText w:val="•"/>
      <w:lvlJc w:val="left"/>
      <w:pPr>
        <w:ind w:left="3939" w:hanging="161"/>
      </w:pPr>
      <w:rPr>
        <w:rFonts w:hint="default"/>
      </w:rPr>
    </w:lvl>
    <w:lvl w:ilvl="6" w:tplc="759A3A0E">
      <w:start w:val="1"/>
      <w:numFmt w:val="bullet"/>
      <w:lvlText w:val="•"/>
      <w:lvlJc w:val="left"/>
      <w:pPr>
        <w:ind w:left="4646" w:hanging="161"/>
      </w:pPr>
      <w:rPr>
        <w:rFonts w:hint="default"/>
      </w:rPr>
    </w:lvl>
    <w:lvl w:ilvl="7" w:tplc="A4B2AAAE">
      <w:start w:val="1"/>
      <w:numFmt w:val="bullet"/>
      <w:lvlText w:val="•"/>
      <w:lvlJc w:val="left"/>
      <w:pPr>
        <w:ind w:left="5353" w:hanging="161"/>
      </w:pPr>
      <w:rPr>
        <w:rFonts w:hint="default"/>
      </w:rPr>
    </w:lvl>
    <w:lvl w:ilvl="8" w:tplc="579A1782">
      <w:start w:val="1"/>
      <w:numFmt w:val="bullet"/>
      <w:lvlText w:val="•"/>
      <w:lvlJc w:val="left"/>
      <w:pPr>
        <w:ind w:left="6060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3047"/>
    <w:rsid w:val="00047FEE"/>
    <w:rsid w:val="002A5FF5"/>
    <w:rsid w:val="002A6229"/>
    <w:rsid w:val="00320055"/>
    <w:rsid w:val="00413047"/>
    <w:rsid w:val="00916AC9"/>
    <w:rsid w:val="00964006"/>
    <w:rsid w:val="00AB39A7"/>
    <w:rsid w:val="00C91248"/>
    <w:rsid w:val="00CE5151"/>
    <w:rsid w:val="00E62092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EC9E-67B3-4E97-8AF0-9786788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55"/>
      <w:szCs w:val="55"/>
    </w:rPr>
  </w:style>
  <w:style w:type="paragraph" w:styleId="2">
    <w:name w:val="heading 2"/>
    <w:basedOn w:val="a"/>
    <w:uiPriority w:val="1"/>
    <w:qFormat/>
    <w:pPr>
      <w:ind w:left="4518"/>
      <w:outlineLvl w:val="1"/>
    </w:pPr>
    <w:rPr>
      <w:rFonts w:ascii="Times New Roman" w:eastAsia="Times New Roman" w:hAnsi="Times New Roman"/>
      <w:b/>
      <w:bCs/>
      <w:i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03"/>
    </w:pPr>
    <w:rPr>
      <w:rFonts w:ascii="Times New Roman" w:eastAsia="Times New Roman" w:hAnsi="Times New Roman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6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7F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2</dc:creator>
  <cp:keywords/>
  <dc:description/>
  <cp:lastModifiedBy>2</cp:lastModifiedBy>
  <cp:revision>10</cp:revision>
  <cp:lastPrinted>2023-01-30T05:43:00Z</cp:lastPrinted>
  <dcterms:created xsi:type="dcterms:W3CDTF">2023-01-16T16:15:00Z</dcterms:created>
  <dcterms:modified xsi:type="dcterms:W3CDTF">2023-01-30T05:43:00Z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2023-01-16T00:00:00Z</vt:filetime>
  </property>
</Properties>
</file>