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B5" w:rsidRDefault="002344B5" w:rsidP="002344B5">
      <w:pPr>
        <w:pStyle w:val="Standard"/>
        <w:spacing w:before="1332" w:line="300" w:lineRule="exact"/>
        <w:jc w:val="center"/>
      </w:pPr>
      <w:r>
        <w:rPr>
          <w:rFonts w:ascii="Courier New" w:hAnsi="Courier New" w:cs="Courier New"/>
          <w:noProof/>
          <w:spacing w:val="20"/>
          <w:lang w:eastAsia="ru-RU" w:bidi="ar-SA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4B5" w:rsidRDefault="002344B5" w:rsidP="002344B5">
      <w:pPr>
        <w:pStyle w:val="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АДМИНИСТРАЦИЯ</w:t>
      </w:r>
    </w:p>
    <w:p w:rsidR="002344B5" w:rsidRDefault="002344B5" w:rsidP="002344B5">
      <w:pPr>
        <w:pStyle w:val="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ДУХОВНИЦКОГО МУНИЦИПАЛЬНОГО РАЙОНА</w:t>
      </w:r>
    </w:p>
    <w:p w:rsidR="002344B5" w:rsidRDefault="002344B5" w:rsidP="002344B5"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2344B5" w:rsidRDefault="002344B5" w:rsidP="002344B5">
      <w:pPr>
        <w:pStyle w:val="a5"/>
        <w:tabs>
          <w:tab w:val="left" w:pos="708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Cs w:val="28"/>
        </w:rPr>
      </w:pPr>
      <w:r>
        <w:rPr>
          <w:rFonts w:ascii="PT Astra Serif" w:hAnsi="PT Astra Serif"/>
          <w:b/>
          <w:spacing w:val="110"/>
          <w:szCs w:val="28"/>
        </w:rPr>
        <w:t>ПОСТАНОВЛЕНИЕ</w:t>
      </w:r>
    </w:p>
    <w:p w:rsidR="002344B5" w:rsidRDefault="002344B5" w:rsidP="002344B5">
      <w:pPr>
        <w:pStyle w:val="a5"/>
        <w:tabs>
          <w:tab w:val="left" w:pos="708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 w:val="30"/>
        </w:rPr>
      </w:pPr>
    </w:p>
    <w:tbl>
      <w:tblPr>
        <w:tblW w:w="100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0"/>
      </w:tblGrid>
      <w:tr w:rsidR="002344B5" w:rsidTr="002344B5">
        <w:trPr>
          <w:cantSplit/>
        </w:trPr>
        <w:tc>
          <w:tcPr>
            <w:tcW w:w="1005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44B5" w:rsidRDefault="002344B5">
            <w:pPr>
              <w:pStyle w:val="Standard"/>
              <w:snapToGrid w:val="0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от  10.03.2026  г.                                                                                            №56</w:t>
            </w:r>
          </w:p>
          <w:p w:rsidR="002344B5" w:rsidRDefault="002344B5">
            <w:pPr>
              <w:pStyle w:val="Standard"/>
              <w:tabs>
                <w:tab w:val="left" w:pos="1725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ab/>
            </w:r>
          </w:p>
        </w:tc>
      </w:tr>
    </w:tbl>
    <w:p w:rsidR="002344B5" w:rsidRDefault="002344B5" w:rsidP="002344B5">
      <w:pPr>
        <w:pStyle w:val="a5"/>
        <w:tabs>
          <w:tab w:val="clear" w:pos="4153"/>
          <w:tab w:val="left" w:pos="5447"/>
        </w:tabs>
        <w:spacing w:before="240" w:line="240" w:lineRule="auto"/>
        <w:ind w:firstLine="0"/>
        <w:rPr>
          <w:rFonts w:ascii="PT Astra Serif" w:hAnsi="PT Astra Serif"/>
          <w:b/>
          <w:spacing w:val="110"/>
          <w:sz w:val="30"/>
        </w:rPr>
      </w:pPr>
    </w:p>
    <w:p w:rsidR="002344B5" w:rsidRDefault="002344B5" w:rsidP="002344B5">
      <w:pPr>
        <w:pStyle w:val="Standard"/>
        <w:jc w:val="center"/>
        <w:rPr>
          <w:rFonts w:ascii="PT Astra Serif" w:hAnsi="PT Astra Serif"/>
          <w:b/>
          <w:sz w:val="22"/>
        </w:rPr>
      </w:pPr>
      <w:proofErr w:type="spellStart"/>
      <w:r>
        <w:rPr>
          <w:rFonts w:ascii="PT Astra Serif" w:hAnsi="PT Astra Serif"/>
          <w:b/>
          <w:sz w:val="22"/>
        </w:rPr>
        <w:t>р.п</w:t>
      </w:r>
      <w:proofErr w:type="spellEnd"/>
      <w:r>
        <w:rPr>
          <w:rFonts w:ascii="PT Astra Serif" w:hAnsi="PT Astra Serif"/>
          <w:b/>
          <w:sz w:val="22"/>
        </w:rPr>
        <w:t>. Духовницкое</w:t>
      </w:r>
    </w:p>
    <w:p w:rsidR="002344B5" w:rsidRDefault="002344B5" w:rsidP="002344B5">
      <w:pPr>
        <w:pStyle w:val="Standard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175895</wp:posOffset>
                </wp:positionV>
                <wp:extent cx="3495675" cy="895350"/>
                <wp:effectExtent l="0" t="0" r="9525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935" w:type="dxa"/>
                              <w:tblInd w:w="6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35"/>
                            </w:tblGrid>
                            <w:tr w:rsidR="002344B5">
                              <w:tc>
                                <w:tcPr>
                                  <w:tcW w:w="4928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hideMark/>
                                </w:tcPr>
                                <w:p w:rsidR="002344B5" w:rsidRDefault="002344B5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О проведении электронного аукциона  на право заключения договоров  аренды земельных участков</w:t>
                                  </w:r>
                                </w:p>
                              </w:tc>
                            </w:tr>
                          </w:tbl>
                          <w:p w:rsidR="002344B5" w:rsidRDefault="002344B5" w:rsidP="002344B5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3.35pt;margin-top:13.85pt;width:275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" filled="f" stroked="f">
                <v:textbox inset="0,0,0,0">
                  <w:txbxContent>
                    <w:tbl>
                      <w:tblPr>
                        <w:tblW w:w="4935" w:type="dxa"/>
                        <w:tblInd w:w="6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35"/>
                      </w:tblGrid>
                      <w:tr w:rsidR="002344B5">
                        <w:tc>
                          <w:tcPr>
                            <w:tcW w:w="4928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hideMark/>
                          </w:tcPr>
                          <w:p w:rsidR="002344B5" w:rsidRDefault="002344B5">
                            <w:pPr>
                              <w:pStyle w:val="Standard"/>
                              <w:snapToGri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проведении электронного аукциона  на право заключения договоров  аренды земельных участков</w:t>
                            </w:r>
                          </w:p>
                        </w:tc>
                      </w:tr>
                    </w:tbl>
                    <w:p w:rsidR="002344B5" w:rsidRDefault="002344B5" w:rsidP="002344B5">
                      <w:pPr>
                        <w:pStyle w:val="Standard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44B5" w:rsidRDefault="002344B5" w:rsidP="002344B5">
      <w:pPr>
        <w:pStyle w:val="Standard"/>
      </w:pPr>
      <w:r>
        <w:rPr>
          <w:rFonts w:ascii="PT Astra Serif" w:hAnsi="PT Astra Serif"/>
        </w:rPr>
        <w:br/>
      </w:r>
    </w:p>
    <w:p w:rsidR="002344B5" w:rsidRDefault="002344B5" w:rsidP="002344B5">
      <w:pPr>
        <w:pStyle w:val="Standard"/>
        <w:rPr>
          <w:rFonts w:ascii="PT Astra Serif" w:hAnsi="PT Astra Serif"/>
        </w:rPr>
      </w:pPr>
    </w:p>
    <w:p w:rsidR="002344B5" w:rsidRDefault="002344B5" w:rsidP="002344B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2344B5" w:rsidRDefault="002344B5" w:rsidP="002344B5">
      <w:pPr>
        <w:pStyle w:val="Standard"/>
        <w:jc w:val="both"/>
        <w:rPr>
          <w:sz w:val="28"/>
          <w:szCs w:val="28"/>
        </w:rPr>
      </w:pPr>
    </w:p>
    <w:p w:rsidR="002344B5" w:rsidRDefault="002344B5" w:rsidP="002344B5">
      <w:pPr>
        <w:pStyle w:val="Standard"/>
        <w:ind w:firstLine="709"/>
        <w:jc w:val="both"/>
      </w:pPr>
      <w:r>
        <w:rPr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В соответствии со статьями 39.11, 39.12, 39.13 Земельного кодекса Российской Федерации,  на основании Устава Духовницкого муниципального района Саратовской области,</w:t>
      </w:r>
      <w:r>
        <w:rPr>
          <w:rFonts w:ascii="PT Astra Serif" w:hAnsi="PT Astra Serif"/>
          <w:sz w:val="28"/>
          <w:szCs w:val="28"/>
        </w:rPr>
        <w:t xml:space="preserve"> администрация Духовницкого муниципального района,</w:t>
      </w:r>
    </w:p>
    <w:p w:rsidR="002344B5" w:rsidRDefault="002344B5" w:rsidP="002344B5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П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 С Т А Н О В Л Я Е Т:</w:t>
      </w:r>
    </w:p>
    <w:p w:rsidR="002344B5" w:rsidRDefault="002344B5" w:rsidP="002344B5">
      <w:pPr>
        <w:pStyle w:val="a4"/>
        <w:ind w:firstLine="709"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bidi="ar-SA"/>
        </w:rPr>
        <w:t>1.</w:t>
      </w:r>
      <w:r>
        <w:rPr>
          <w:rFonts w:ascii="PT Astra Serif" w:hAnsi="PT Astra Serif"/>
          <w:sz w:val="28"/>
          <w:szCs w:val="28"/>
          <w:lang w:bidi="ar-SA"/>
        </w:rPr>
        <w:t xml:space="preserve"> Организовать и провести 09 апреля 2026 года электронный аукцион на право заключения договоров аренды следующих земельных участков:</w:t>
      </w:r>
    </w:p>
    <w:p w:rsidR="002344B5" w:rsidRDefault="002344B5" w:rsidP="002344B5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  <w:lang w:bidi="ar-SA"/>
        </w:rPr>
        <w:t xml:space="preserve">Лот 1: Земельный участок из категории земель населенных пунктов общей площадью 2170 </w:t>
      </w:r>
      <w:proofErr w:type="spellStart"/>
      <w:r>
        <w:rPr>
          <w:rFonts w:ascii="PT Astra Serif" w:hAnsi="PT Astra Serif"/>
          <w:sz w:val="28"/>
          <w:szCs w:val="28"/>
          <w:lang w:bidi="ar-SA"/>
        </w:rPr>
        <w:t>кв.м</w:t>
      </w:r>
      <w:proofErr w:type="spellEnd"/>
      <w:r>
        <w:rPr>
          <w:rFonts w:ascii="PT Astra Serif" w:hAnsi="PT Astra Serif"/>
          <w:sz w:val="28"/>
          <w:szCs w:val="28"/>
          <w:lang w:bidi="ar-SA"/>
        </w:rPr>
        <w:t xml:space="preserve">., расположенный по адресу: Саратовская область, </w:t>
      </w:r>
      <w:proofErr w:type="spellStart"/>
      <w:r>
        <w:rPr>
          <w:rFonts w:ascii="PT Astra Serif" w:hAnsi="PT Astra Serif"/>
          <w:sz w:val="28"/>
          <w:szCs w:val="28"/>
          <w:lang w:bidi="ar-SA"/>
        </w:rPr>
        <w:t>Духовницкий</w:t>
      </w:r>
      <w:proofErr w:type="spellEnd"/>
      <w:r>
        <w:rPr>
          <w:rFonts w:ascii="PT Astra Serif" w:hAnsi="PT Astra Serif"/>
          <w:sz w:val="28"/>
          <w:szCs w:val="28"/>
          <w:lang w:bidi="ar-SA"/>
        </w:rPr>
        <w:t xml:space="preserve"> район, </w:t>
      </w:r>
      <w:proofErr w:type="spellStart"/>
      <w:r>
        <w:rPr>
          <w:rFonts w:ascii="PT Astra Serif" w:hAnsi="PT Astra Serif"/>
          <w:sz w:val="28"/>
          <w:szCs w:val="28"/>
          <w:lang w:bidi="ar-SA"/>
        </w:rPr>
        <w:t>р.п</w:t>
      </w:r>
      <w:proofErr w:type="spellEnd"/>
      <w:r>
        <w:rPr>
          <w:rFonts w:ascii="PT Astra Serif" w:hAnsi="PT Astra Serif"/>
          <w:sz w:val="28"/>
          <w:szCs w:val="28"/>
          <w:lang w:bidi="ar-SA"/>
        </w:rPr>
        <w:t xml:space="preserve">. Духовницкое, восточнее земельного участка с кадастровым номером 64:11:160805:13. </w:t>
      </w:r>
    </w:p>
    <w:p w:rsidR="002344B5" w:rsidRDefault="002344B5" w:rsidP="002344B5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  <w:lang w:bidi="ar-SA"/>
        </w:rPr>
        <w:t xml:space="preserve">Кадастровый номер 64:11:160805:326. </w:t>
      </w:r>
    </w:p>
    <w:p w:rsidR="002344B5" w:rsidRDefault="002344B5" w:rsidP="002344B5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  <w:lang w:bidi="ar-SA"/>
        </w:rPr>
        <w:t xml:space="preserve">Вид </w:t>
      </w:r>
      <w:proofErr w:type="gramStart"/>
      <w:r>
        <w:rPr>
          <w:rFonts w:ascii="PT Astra Serif" w:hAnsi="PT Astra Serif"/>
          <w:sz w:val="28"/>
          <w:szCs w:val="28"/>
          <w:lang w:bidi="ar-SA"/>
        </w:rPr>
        <w:t>разращённого</w:t>
      </w:r>
      <w:proofErr w:type="gramEnd"/>
      <w:r>
        <w:rPr>
          <w:rFonts w:ascii="PT Astra Serif" w:hAnsi="PT Astra Serif"/>
          <w:sz w:val="28"/>
          <w:szCs w:val="28"/>
          <w:lang w:bidi="ar-SA"/>
        </w:rPr>
        <w:t xml:space="preserve"> использования–сельскохозяйственное использование. Срок аренды 10 (десять) лет.   </w:t>
      </w:r>
    </w:p>
    <w:p w:rsidR="002344B5" w:rsidRDefault="002344B5" w:rsidP="002344B5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  <w:lang w:bidi="ar-SA"/>
        </w:rPr>
        <w:t>Начальная цена (годовой размер арендной платы) – 40 748 (сорок тысяч семьсот сорок восемь);</w:t>
      </w:r>
    </w:p>
    <w:p w:rsidR="002344B5" w:rsidRDefault="002344B5" w:rsidP="002344B5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  <w:lang w:bidi="ar-SA"/>
        </w:rPr>
        <w:t>Шаг аукциона (3%) – 1222,44 (одна тысяча  двести двадцать два рубля сорок четыре  копейки);</w:t>
      </w:r>
    </w:p>
    <w:p w:rsidR="002344B5" w:rsidRDefault="002344B5" w:rsidP="002344B5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  <w:lang w:bidi="ar-SA"/>
        </w:rPr>
        <w:t>Размер задатка (100%) – 40 748 (сорок тысяч семьсот сорок восемь).</w:t>
      </w:r>
    </w:p>
    <w:p w:rsidR="002344B5" w:rsidRDefault="002344B5" w:rsidP="002344B5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  <w:lang w:bidi="ar-SA"/>
        </w:rPr>
        <w:t xml:space="preserve">Лот 2: Земельный участок из категории земель населенных пунктов, общей площадью 7438 </w:t>
      </w:r>
      <w:proofErr w:type="spellStart"/>
      <w:r>
        <w:rPr>
          <w:rFonts w:ascii="PT Astra Serif" w:hAnsi="PT Astra Serif"/>
          <w:sz w:val="28"/>
          <w:szCs w:val="28"/>
          <w:lang w:bidi="ar-SA"/>
        </w:rPr>
        <w:t>кв.м</w:t>
      </w:r>
      <w:proofErr w:type="spellEnd"/>
      <w:r>
        <w:rPr>
          <w:rFonts w:ascii="PT Astra Serif" w:hAnsi="PT Astra Serif"/>
          <w:sz w:val="28"/>
          <w:szCs w:val="28"/>
          <w:lang w:bidi="ar-SA"/>
        </w:rPr>
        <w:t xml:space="preserve">., расположенный по адресу: Саратовская область, </w:t>
      </w:r>
      <w:proofErr w:type="spellStart"/>
      <w:r>
        <w:rPr>
          <w:rFonts w:ascii="PT Astra Serif" w:hAnsi="PT Astra Serif"/>
          <w:sz w:val="28"/>
          <w:szCs w:val="28"/>
          <w:lang w:bidi="ar-SA"/>
        </w:rPr>
        <w:t>Духовницкий</w:t>
      </w:r>
      <w:proofErr w:type="spellEnd"/>
      <w:r>
        <w:rPr>
          <w:rFonts w:ascii="PT Astra Serif" w:hAnsi="PT Astra Serif"/>
          <w:sz w:val="28"/>
          <w:szCs w:val="28"/>
          <w:lang w:bidi="ar-SA"/>
        </w:rPr>
        <w:t xml:space="preserve"> район, </w:t>
      </w:r>
      <w:proofErr w:type="spellStart"/>
      <w:r>
        <w:rPr>
          <w:rFonts w:ascii="PT Astra Serif" w:hAnsi="PT Astra Serif"/>
          <w:sz w:val="28"/>
          <w:szCs w:val="28"/>
          <w:lang w:bidi="ar-SA"/>
        </w:rPr>
        <w:t>р.п</w:t>
      </w:r>
      <w:proofErr w:type="spellEnd"/>
      <w:r>
        <w:rPr>
          <w:rFonts w:ascii="PT Astra Serif" w:hAnsi="PT Astra Serif"/>
          <w:sz w:val="28"/>
          <w:szCs w:val="28"/>
          <w:lang w:bidi="ar-SA"/>
        </w:rPr>
        <w:t xml:space="preserve">. Духовницкое. </w:t>
      </w:r>
    </w:p>
    <w:p w:rsidR="002344B5" w:rsidRDefault="002344B5" w:rsidP="002344B5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  <w:lang w:bidi="ar-SA"/>
        </w:rPr>
        <w:t>Кадастровый номер 64:11:160806:217.</w:t>
      </w:r>
    </w:p>
    <w:p w:rsidR="002344B5" w:rsidRDefault="002344B5" w:rsidP="002344B5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  <w:lang w:bidi="ar-SA"/>
        </w:rPr>
        <w:lastRenderedPageBreak/>
        <w:t xml:space="preserve"> Вид </w:t>
      </w:r>
      <w:proofErr w:type="gramStart"/>
      <w:r>
        <w:rPr>
          <w:rFonts w:ascii="PT Astra Serif" w:hAnsi="PT Astra Serif"/>
          <w:sz w:val="28"/>
          <w:szCs w:val="28"/>
          <w:lang w:bidi="ar-SA"/>
        </w:rPr>
        <w:t>разращённого</w:t>
      </w:r>
      <w:proofErr w:type="gramEnd"/>
      <w:r>
        <w:rPr>
          <w:rFonts w:ascii="PT Astra Serif" w:hAnsi="PT Astra Serif"/>
          <w:sz w:val="28"/>
          <w:szCs w:val="28"/>
          <w:lang w:bidi="ar-SA"/>
        </w:rPr>
        <w:t xml:space="preserve"> использования–сельскохозяйственное использование. Срок аренды 10 (десять) лет.   </w:t>
      </w:r>
    </w:p>
    <w:p w:rsidR="002344B5" w:rsidRDefault="002344B5" w:rsidP="002344B5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  <w:lang w:bidi="ar-SA"/>
        </w:rPr>
        <w:t>Начальная цена (годовой размер арендной платы) – 127 795 (сто двадцать семь тысяч семьсот девяносто пять);</w:t>
      </w:r>
    </w:p>
    <w:p w:rsidR="002344B5" w:rsidRDefault="002344B5" w:rsidP="002344B5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  <w:lang w:bidi="ar-SA"/>
        </w:rPr>
        <w:t>Шаг аукциона (3%) – 3 833,85 (три тысячи восемьсот тридцать три рубля восемьдесят пять копеек);</w:t>
      </w:r>
    </w:p>
    <w:p w:rsidR="002344B5" w:rsidRDefault="002344B5" w:rsidP="002344B5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  <w:lang w:bidi="ar-SA"/>
        </w:rPr>
        <w:t>Размер задатка (100%) - 127 795 (сто двадцать семь тысяч семьсот девяносто пять);</w:t>
      </w:r>
    </w:p>
    <w:p w:rsidR="002344B5" w:rsidRDefault="002344B5" w:rsidP="002344B5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  <w:lang w:bidi="ar-SA"/>
        </w:rPr>
        <w:t xml:space="preserve">Лот 3: Земельный участок из категории земель населенных пунктов, общей площадью 28 </w:t>
      </w:r>
      <w:proofErr w:type="spellStart"/>
      <w:r>
        <w:rPr>
          <w:rFonts w:ascii="PT Astra Serif" w:hAnsi="PT Astra Serif"/>
          <w:sz w:val="28"/>
          <w:szCs w:val="28"/>
          <w:lang w:bidi="ar-SA"/>
        </w:rPr>
        <w:t>кв.м</w:t>
      </w:r>
      <w:proofErr w:type="spellEnd"/>
      <w:r>
        <w:rPr>
          <w:rFonts w:ascii="PT Astra Serif" w:hAnsi="PT Astra Serif"/>
          <w:sz w:val="28"/>
          <w:szCs w:val="28"/>
          <w:lang w:bidi="ar-SA"/>
        </w:rPr>
        <w:t xml:space="preserve">., расположенный по адресу: Саратовская область, </w:t>
      </w:r>
      <w:proofErr w:type="spellStart"/>
      <w:r>
        <w:rPr>
          <w:rFonts w:ascii="PT Astra Serif" w:hAnsi="PT Astra Serif"/>
          <w:sz w:val="28"/>
          <w:szCs w:val="28"/>
          <w:lang w:bidi="ar-SA"/>
        </w:rPr>
        <w:t>Духовницкий</w:t>
      </w:r>
      <w:proofErr w:type="spellEnd"/>
      <w:r>
        <w:rPr>
          <w:rFonts w:ascii="PT Astra Serif" w:hAnsi="PT Astra Serif"/>
          <w:sz w:val="28"/>
          <w:szCs w:val="28"/>
          <w:lang w:bidi="ar-SA"/>
        </w:rPr>
        <w:t xml:space="preserve"> район, </w:t>
      </w:r>
      <w:proofErr w:type="spellStart"/>
      <w:r>
        <w:rPr>
          <w:rFonts w:ascii="PT Astra Serif" w:hAnsi="PT Astra Serif"/>
          <w:sz w:val="28"/>
          <w:szCs w:val="28"/>
          <w:lang w:bidi="ar-SA"/>
        </w:rPr>
        <w:t>р.п</w:t>
      </w:r>
      <w:proofErr w:type="spellEnd"/>
      <w:r>
        <w:rPr>
          <w:rFonts w:ascii="PT Astra Serif" w:hAnsi="PT Astra Serif"/>
          <w:sz w:val="28"/>
          <w:szCs w:val="28"/>
          <w:lang w:bidi="ar-SA"/>
        </w:rPr>
        <w:t>. Духовницкое,  ул. Дома 8 Марта.</w:t>
      </w:r>
    </w:p>
    <w:p w:rsidR="002344B5" w:rsidRDefault="002344B5" w:rsidP="002344B5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  <w:lang w:bidi="ar-SA"/>
        </w:rPr>
        <w:t>Кадастровый номер 64:11:160802:289.</w:t>
      </w:r>
    </w:p>
    <w:p w:rsidR="002344B5" w:rsidRDefault="002344B5" w:rsidP="002344B5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  <w:lang w:bidi="ar-SA"/>
        </w:rPr>
        <w:t>Срок аренды 5 (пять) лет.</w:t>
      </w:r>
    </w:p>
    <w:p w:rsidR="002344B5" w:rsidRDefault="002344B5" w:rsidP="002344B5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  <w:lang w:bidi="ar-SA"/>
        </w:rPr>
        <w:t>Начальная цена (годовой размер арендной платы) – 1330 (одна тысяча триста тридцать) рублей;</w:t>
      </w:r>
    </w:p>
    <w:p w:rsidR="002344B5" w:rsidRDefault="002344B5" w:rsidP="002344B5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  <w:lang w:bidi="ar-SA"/>
        </w:rPr>
        <w:t>Шаг аукциона (3%) – 39,90(тридцать девять рублей девяносто копеек);</w:t>
      </w:r>
    </w:p>
    <w:p w:rsidR="002344B5" w:rsidRDefault="002344B5" w:rsidP="002344B5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  <w:lang w:bidi="ar-SA"/>
        </w:rPr>
        <w:t xml:space="preserve">Размер задатка (100%) –1330 (одна тысяча триста тридцать) рублей. </w:t>
      </w:r>
    </w:p>
    <w:p w:rsidR="002344B5" w:rsidRDefault="002344B5" w:rsidP="002344B5">
      <w:pPr>
        <w:widowControl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bidi="ar-SA"/>
        </w:rPr>
        <w:t xml:space="preserve">2.  Утвердить </w:t>
      </w:r>
      <w:r w:rsidRPr="002344B5">
        <w:rPr>
          <w:rFonts w:ascii="PT Astra Serif" w:eastAsia="Times New Roman" w:hAnsi="PT Astra Serif" w:cs="Times New Roman"/>
          <w:b/>
          <w:color w:val="000000"/>
          <w:sz w:val="28"/>
          <w:szCs w:val="28"/>
          <w:lang w:bidi="ar-SA"/>
        </w:rPr>
        <w:t>извещение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bidi="ar-SA"/>
        </w:rPr>
        <w:t xml:space="preserve"> о проведении электронного аукциона по продаже права на заключение договоров аренды земельных участков, согласно приложению №1. </w:t>
      </w:r>
    </w:p>
    <w:p w:rsidR="002344B5" w:rsidRDefault="002344B5" w:rsidP="002344B5">
      <w:pPr>
        <w:widowControl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bidi="ar-SA"/>
        </w:rPr>
        <w:tab/>
        <w:t>3.  Утвердить аукционную комиссию по проведению электронного аукциона по продаже права на заключение договоров аренды земельных участков, согласно приложению №</w:t>
      </w:r>
      <w:bookmarkStart w:id="0" w:name="_GoBack"/>
      <w:bookmarkEnd w:id="0"/>
      <w:r>
        <w:rPr>
          <w:rFonts w:ascii="PT Astra Serif" w:eastAsia="Times New Roman" w:hAnsi="PT Astra Serif" w:cs="Times New Roman"/>
          <w:color w:val="000000"/>
          <w:sz w:val="28"/>
          <w:szCs w:val="28"/>
          <w:lang w:bidi="ar-SA"/>
        </w:rPr>
        <w:t>2.</w:t>
      </w:r>
    </w:p>
    <w:p w:rsidR="002344B5" w:rsidRDefault="002344B5" w:rsidP="002344B5">
      <w:pPr>
        <w:widowControl/>
        <w:ind w:firstLine="709"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bidi="ar-SA"/>
        </w:rPr>
        <w:t xml:space="preserve">4. Разместить, настоящее постановление на официальном сайте Российской Федерации для размещения информации о проведении торгов </w:t>
      </w:r>
      <w:hyperlink r:id="rId6" w:history="1">
        <w:r>
          <w:rPr>
            <w:rStyle w:val="a3"/>
            <w:rFonts w:ascii="PT Astra Serif" w:eastAsia="Times New Roman" w:hAnsi="PT Astra Serif" w:cs="Times New Roman"/>
            <w:sz w:val="28"/>
            <w:szCs w:val="28"/>
            <w:lang w:val="en-US" w:bidi="ar-SA"/>
          </w:rPr>
          <w:t>https</w:t>
        </w:r>
        <w:r>
          <w:rPr>
            <w:rStyle w:val="a3"/>
            <w:rFonts w:ascii="PT Astra Serif" w:eastAsia="Times New Roman" w:hAnsi="PT Astra Serif" w:cs="Times New Roman"/>
            <w:sz w:val="28"/>
            <w:szCs w:val="28"/>
            <w:lang w:bidi="ar-SA"/>
          </w:rPr>
          <w:t>://</w:t>
        </w:r>
        <w:r>
          <w:rPr>
            <w:rStyle w:val="a3"/>
            <w:rFonts w:ascii="PT Astra Serif" w:eastAsia="Times New Roman" w:hAnsi="PT Astra Serif" w:cs="Times New Roman"/>
            <w:sz w:val="28"/>
            <w:szCs w:val="28"/>
            <w:lang w:val="en-US" w:bidi="ar-SA"/>
          </w:rPr>
          <w:t>torgi</w:t>
        </w:r>
        <w:r>
          <w:rPr>
            <w:rStyle w:val="a3"/>
            <w:rFonts w:ascii="PT Astra Serif" w:eastAsia="Times New Roman" w:hAnsi="PT Astra Serif" w:cs="Times New Roman"/>
            <w:sz w:val="28"/>
            <w:szCs w:val="28"/>
            <w:lang w:bidi="ar-SA"/>
          </w:rPr>
          <w:t>.</w:t>
        </w:r>
        <w:r>
          <w:rPr>
            <w:rStyle w:val="a3"/>
            <w:rFonts w:ascii="PT Astra Serif" w:eastAsia="Times New Roman" w:hAnsi="PT Astra Serif" w:cs="Times New Roman"/>
            <w:sz w:val="28"/>
            <w:szCs w:val="28"/>
            <w:lang w:val="en-US" w:bidi="ar-SA"/>
          </w:rPr>
          <w:t>gov</w:t>
        </w:r>
        <w:r>
          <w:rPr>
            <w:rStyle w:val="a3"/>
            <w:rFonts w:ascii="PT Astra Serif" w:eastAsia="Times New Roman" w:hAnsi="PT Astra Serif" w:cs="Times New Roman"/>
            <w:sz w:val="28"/>
            <w:szCs w:val="28"/>
            <w:lang w:bidi="ar-SA"/>
          </w:rPr>
          <w:t>.</w:t>
        </w:r>
        <w:r>
          <w:rPr>
            <w:rStyle w:val="a3"/>
            <w:rFonts w:ascii="PT Astra Serif" w:eastAsia="Times New Roman" w:hAnsi="PT Astra Serif" w:cs="Times New Roman"/>
            <w:sz w:val="28"/>
            <w:szCs w:val="28"/>
            <w:lang w:val="en-US" w:bidi="ar-SA"/>
          </w:rPr>
          <w:t>ru</w:t>
        </w:r>
        <w:r>
          <w:rPr>
            <w:rStyle w:val="a3"/>
            <w:rFonts w:ascii="PT Astra Serif" w:eastAsia="Times New Roman" w:hAnsi="PT Astra Serif" w:cs="Times New Roman"/>
            <w:sz w:val="28"/>
            <w:szCs w:val="28"/>
            <w:lang w:bidi="ar-SA"/>
          </w:rPr>
          <w:t>/</w:t>
        </w:r>
        <w:r>
          <w:rPr>
            <w:rStyle w:val="a3"/>
            <w:rFonts w:ascii="PT Astra Serif" w:eastAsia="Times New Roman" w:hAnsi="PT Astra Serif" w:cs="Times New Roman"/>
            <w:sz w:val="28"/>
            <w:szCs w:val="28"/>
            <w:lang w:val="en-US" w:bidi="ar-SA"/>
          </w:rPr>
          <w:t>new</w:t>
        </w:r>
        <w:r>
          <w:rPr>
            <w:rStyle w:val="a3"/>
            <w:rFonts w:ascii="PT Astra Serif" w:eastAsia="Times New Roman" w:hAnsi="PT Astra Serif" w:cs="Times New Roman"/>
            <w:sz w:val="28"/>
            <w:szCs w:val="28"/>
            <w:lang w:bidi="ar-SA"/>
          </w:rPr>
          <w:t>/</w:t>
        </w:r>
        <w:r>
          <w:rPr>
            <w:rStyle w:val="a3"/>
            <w:rFonts w:ascii="PT Astra Serif" w:eastAsia="Times New Roman" w:hAnsi="PT Astra Serif" w:cs="Times New Roman"/>
            <w:sz w:val="28"/>
            <w:szCs w:val="28"/>
            <w:lang w:val="en-US" w:bidi="ar-SA"/>
          </w:rPr>
          <w:t>public</w:t>
        </w:r>
      </w:hyperlink>
      <w:r w:rsidRPr="002344B5">
        <w:rPr>
          <w:rStyle w:val="a3"/>
          <w:rFonts w:ascii="PT Astra Serif" w:eastAsia="Times New Roman" w:hAnsi="PT Astra Serif" w:cs="Times New Roman"/>
          <w:sz w:val="28"/>
          <w:szCs w:val="28"/>
          <w:lang w:bidi="ar-SA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bidi="ar-SA"/>
        </w:rPr>
        <w:t xml:space="preserve">в сети «Интернет», на официальном сайте администрации Духовницкого муниципального района Саратовской области </w:t>
      </w:r>
      <w:hyperlink r:id="rId7" w:history="1">
        <w:r>
          <w:rPr>
            <w:rStyle w:val="a3"/>
            <w:rFonts w:ascii="PT Astra Serif" w:hAnsi="PT Astra Serif" w:cs="Arial"/>
            <w:bCs/>
            <w:sz w:val="28"/>
            <w:szCs w:val="28"/>
            <w:shd w:val="clear" w:color="auto" w:fill="FFFFFF"/>
          </w:rPr>
          <w:t>http://duhovnitskoe.sarmo.ru</w:t>
        </w:r>
      </w:hyperlink>
      <w:r>
        <w:rPr>
          <w:rFonts w:ascii="PT Astra Serif" w:hAnsi="PT Astra Serif"/>
          <w:sz w:val="28"/>
          <w:szCs w:val="28"/>
        </w:rPr>
        <w:t xml:space="preserve"> .</w:t>
      </w:r>
    </w:p>
    <w:p w:rsidR="002344B5" w:rsidRDefault="002344B5" w:rsidP="002344B5"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2344B5" w:rsidRDefault="002344B5" w:rsidP="002344B5">
      <w:pPr>
        <w:pStyle w:val="Standard"/>
        <w:rPr>
          <w:rFonts w:ascii="PT Astra Serif" w:hAnsi="PT Astra Serif"/>
          <w:b/>
          <w:sz w:val="28"/>
          <w:szCs w:val="28"/>
        </w:rPr>
      </w:pPr>
    </w:p>
    <w:p w:rsidR="002344B5" w:rsidRDefault="002344B5" w:rsidP="002344B5">
      <w:pPr>
        <w:pStyle w:val="Standard"/>
        <w:rPr>
          <w:rFonts w:ascii="PT Astra Serif" w:hAnsi="PT Astra Serif"/>
          <w:b/>
          <w:sz w:val="28"/>
          <w:szCs w:val="28"/>
        </w:rPr>
      </w:pPr>
    </w:p>
    <w:p w:rsidR="002344B5" w:rsidRDefault="002344B5" w:rsidP="002344B5">
      <w:pPr>
        <w:pStyle w:val="Standard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Духовницкого </w:t>
      </w:r>
    </w:p>
    <w:p w:rsidR="002344B5" w:rsidRDefault="002344B5" w:rsidP="002344B5">
      <w:pPr>
        <w:pStyle w:val="Standard"/>
      </w:pPr>
      <w:r>
        <w:rPr>
          <w:rFonts w:ascii="PT Astra Serif" w:hAnsi="PT Astra Serif"/>
          <w:b/>
          <w:sz w:val="28"/>
          <w:szCs w:val="28"/>
        </w:rPr>
        <w:t>муниципального района                                                                И.С. Лялин</w:t>
      </w:r>
    </w:p>
    <w:p w:rsidR="008A50E6" w:rsidRDefault="008A50E6"/>
    <w:sectPr w:rsidR="008A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0B"/>
    <w:rsid w:val="002344B5"/>
    <w:rsid w:val="008A50E6"/>
    <w:rsid w:val="00B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344B5"/>
    <w:rPr>
      <w:color w:val="0000FF"/>
      <w:u w:val="single" w:color="000000"/>
    </w:rPr>
  </w:style>
  <w:style w:type="paragraph" w:styleId="a4">
    <w:name w:val="No Spacing"/>
    <w:qFormat/>
    <w:rsid w:val="002344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customStyle="1" w:styleId="Standard">
    <w:name w:val="Standard"/>
    <w:rsid w:val="002344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1">
    <w:name w:val="Название объекта1"/>
    <w:basedOn w:val="Standard"/>
    <w:next w:val="Standard"/>
    <w:rsid w:val="002344B5"/>
    <w:pPr>
      <w:overflowPunct w:val="0"/>
      <w:autoSpaceDE w:val="0"/>
      <w:jc w:val="center"/>
    </w:pPr>
    <w:rPr>
      <w:b/>
      <w:sz w:val="28"/>
      <w:szCs w:val="20"/>
    </w:rPr>
  </w:style>
  <w:style w:type="paragraph" w:styleId="a5">
    <w:name w:val="header"/>
    <w:basedOn w:val="Standard"/>
    <w:link w:val="a6"/>
    <w:semiHidden/>
    <w:unhideWhenUsed/>
    <w:rsid w:val="002344B5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2344B5"/>
    <w:rPr>
      <w:rFonts w:ascii="Times New Roman" w:eastAsia="SimSun" w:hAnsi="Times New Roman" w:cs="Tahoma"/>
      <w:kern w:val="3"/>
      <w:sz w:val="28"/>
      <w:szCs w:val="20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2344B5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2344B5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344B5"/>
    <w:rPr>
      <w:color w:val="0000FF"/>
      <w:u w:val="single" w:color="000000"/>
    </w:rPr>
  </w:style>
  <w:style w:type="paragraph" w:styleId="a4">
    <w:name w:val="No Spacing"/>
    <w:qFormat/>
    <w:rsid w:val="002344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customStyle="1" w:styleId="Standard">
    <w:name w:val="Standard"/>
    <w:rsid w:val="002344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1">
    <w:name w:val="Название объекта1"/>
    <w:basedOn w:val="Standard"/>
    <w:next w:val="Standard"/>
    <w:rsid w:val="002344B5"/>
    <w:pPr>
      <w:overflowPunct w:val="0"/>
      <w:autoSpaceDE w:val="0"/>
      <w:jc w:val="center"/>
    </w:pPr>
    <w:rPr>
      <w:b/>
      <w:sz w:val="28"/>
      <w:szCs w:val="20"/>
    </w:rPr>
  </w:style>
  <w:style w:type="paragraph" w:styleId="a5">
    <w:name w:val="header"/>
    <w:basedOn w:val="Standard"/>
    <w:link w:val="a6"/>
    <w:semiHidden/>
    <w:unhideWhenUsed/>
    <w:rsid w:val="002344B5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2344B5"/>
    <w:rPr>
      <w:rFonts w:ascii="Times New Roman" w:eastAsia="SimSun" w:hAnsi="Times New Roman" w:cs="Tahoma"/>
      <w:kern w:val="3"/>
      <w:sz w:val="28"/>
      <w:szCs w:val="20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2344B5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2344B5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uhovnitskoe.sarm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2026-03-11T05:15:00Z</dcterms:created>
  <dcterms:modified xsi:type="dcterms:W3CDTF">2026-03-11T05:16:00Z</dcterms:modified>
</cp:coreProperties>
</file>