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60" w:rsidRPr="00867960" w:rsidRDefault="00867960" w:rsidP="0086796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</w:pPr>
      <w:r w:rsidRPr="00867960"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  <w:t xml:space="preserve">      </w:t>
      </w:r>
      <w:r w:rsidRPr="00867960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775970" cy="9886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60" w:rsidRPr="00867960" w:rsidRDefault="00867960" w:rsidP="008679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867960" w:rsidRPr="00867960" w:rsidRDefault="00867960" w:rsidP="008679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867960" w:rsidRPr="00867960" w:rsidRDefault="00867960" w:rsidP="008679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867960" w:rsidRPr="00867960" w:rsidRDefault="00867960" w:rsidP="008679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67960" w:rsidRPr="00867960" w:rsidRDefault="00867960" w:rsidP="0086796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867960" w:rsidRPr="00867960" w:rsidRDefault="00867960" w:rsidP="00867960">
      <w:pPr>
        <w:rPr>
          <w:rFonts w:ascii="Times New Roman" w:hAnsi="Times New Roman" w:cs="Times New Roman"/>
        </w:rPr>
      </w:pPr>
    </w:p>
    <w:p w:rsidR="00867960" w:rsidRPr="00867960" w:rsidRDefault="00867960" w:rsidP="0086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96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6796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67960" w:rsidRPr="00867960" w:rsidRDefault="004722EB" w:rsidP="0086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марта 2016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64/193</w:t>
      </w:r>
    </w:p>
    <w:p w:rsidR="00867960" w:rsidRPr="00867960" w:rsidRDefault="00867960" w:rsidP="00867960">
      <w:pPr>
        <w:pStyle w:val="a3"/>
        <w:tabs>
          <w:tab w:val="left" w:pos="708"/>
        </w:tabs>
        <w:rPr>
          <w:sz w:val="24"/>
          <w:szCs w:val="24"/>
        </w:rPr>
      </w:pPr>
    </w:p>
    <w:p w:rsidR="00867960" w:rsidRDefault="00867960" w:rsidP="00867960">
      <w:pPr>
        <w:pStyle w:val="a3"/>
        <w:tabs>
          <w:tab w:val="left" w:pos="708"/>
        </w:tabs>
        <w:ind w:right="3118"/>
        <w:jc w:val="both"/>
        <w:rPr>
          <w:b/>
          <w:bCs/>
          <w:sz w:val="28"/>
          <w:szCs w:val="28"/>
        </w:rPr>
      </w:pPr>
      <w:r w:rsidRPr="00867960">
        <w:rPr>
          <w:b/>
          <w:sz w:val="28"/>
          <w:szCs w:val="28"/>
        </w:rPr>
        <w:t xml:space="preserve">О порядке </w:t>
      </w:r>
      <w:r w:rsidRPr="00867960"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867960">
        <w:rPr>
          <w:b/>
          <w:bCs/>
          <w:sz w:val="28"/>
          <w:szCs w:val="28"/>
        </w:rPr>
        <w:t>Липовском</w:t>
      </w:r>
      <w:proofErr w:type="spellEnd"/>
      <w:r w:rsidRPr="00867960">
        <w:rPr>
          <w:b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</w:t>
      </w:r>
    </w:p>
    <w:p w:rsidR="00867960" w:rsidRPr="00867960" w:rsidRDefault="00867960" w:rsidP="00867960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  <w:highlight w:val="green"/>
        </w:rPr>
      </w:pP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960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 государственные должности, и иных лиц их доходам» и Уставом Липовского муниципального образования Духовницкого  муниципального района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 сельский Совет Липовского МО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7960" w:rsidRDefault="00867960" w:rsidP="00867960">
      <w:pPr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67960" w:rsidRPr="00867960" w:rsidRDefault="00867960" w:rsidP="00472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867960">
        <w:rPr>
          <w:rFonts w:ascii="Times New Roman" w:hAnsi="Times New Roman" w:cs="Times New Roman"/>
          <w:bCs/>
          <w:sz w:val="28"/>
          <w:szCs w:val="28"/>
        </w:rPr>
        <w:t>Липовском</w:t>
      </w:r>
      <w:proofErr w:type="spellEnd"/>
      <w:r w:rsidRPr="00867960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 и представления этих сведений в </w:t>
      </w:r>
      <w:r w:rsidRPr="008679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sz w:val="28"/>
          <w:szCs w:val="28"/>
        </w:rPr>
        <w:t>районной газете «Авангард»  для опубликования.</w:t>
      </w:r>
    </w:p>
    <w:p w:rsidR="00867960" w:rsidRPr="00867960" w:rsidRDefault="00867960" w:rsidP="00867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официального опубликования (обнародования).</w:t>
      </w:r>
    </w:p>
    <w:p w:rsidR="00867960" w:rsidRPr="00867960" w:rsidRDefault="00867960" w:rsidP="00867960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67960" w:rsidRPr="00867960" w:rsidRDefault="00867960" w:rsidP="00867960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                                 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</w:rPr>
        <w:t>С.А.Ковалькова</w:t>
      </w:r>
      <w:proofErr w:type="spellEnd"/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9027C8" w:rsidRPr="00867960" w:rsidRDefault="009027C8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highlight w:val="green"/>
        </w:rPr>
      </w:pP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</w:rPr>
      </w:pPr>
      <w:r w:rsidRPr="00867960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867960" w:rsidRPr="00867960" w:rsidRDefault="00867960" w:rsidP="0086796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 xml:space="preserve">к решению  сельского Совета  </w:t>
      </w:r>
    </w:p>
    <w:p w:rsidR="00867960" w:rsidRPr="00867960" w:rsidRDefault="00867960" w:rsidP="0086796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Липовского  муниципального образования </w:t>
      </w:r>
    </w:p>
    <w:p w:rsidR="00867960" w:rsidRPr="00867960" w:rsidRDefault="00867960" w:rsidP="008679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9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«17 » марта 2016г г. №  64/193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7960" w:rsidRPr="00867960" w:rsidRDefault="00867960" w:rsidP="008679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9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67960" w:rsidRPr="00867960" w:rsidRDefault="00867960" w:rsidP="008679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960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</w:t>
      </w:r>
    </w:p>
    <w:p w:rsidR="00867960" w:rsidRPr="00867960" w:rsidRDefault="00867960" w:rsidP="008679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960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лиц, замещающих муниципальные должности Липовского муниципального образования</w:t>
      </w:r>
      <w:proofErr w:type="gramStart"/>
      <w:r w:rsidRPr="0086796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867960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в информационно-телекоммуникационной сети "Интернет" и представления этих сведений в  средствах массовой информации для опубликования.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 Липовского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Липовского муниципального образования  (далее - лица, замещающие муниципальные должности), их супругов </w:t>
      </w:r>
      <w:r w:rsidRPr="00AC1419">
        <w:rPr>
          <w:rFonts w:ascii="Times New Roman" w:hAnsi="Times New Roman" w:cs="Times New Roman"/>
          <w:sz w:val="28"/>
          <w:szCs w:val="28"/>
        </w:rPr>
        <w:t>(супруг) и</w:t>
      </w:r>
      <w:r w:rsidRPr="00867960">
        <w:rPr>
          <w:rFonts w:ascii="Times New Roman" w:hAnsi="Times New Roman" w:cs="Times New Roman"/>
          <w:sz w:val="28"/>
          <w:szCs w:val="28"/>
        </w:rPr>
        <w:t xml:space="preserve"> несовершеннолетних детей на официальном сайте </w:t>
      </w:r>
      <w:r w:rsidRPr="008679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796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lip</w:t>
      </w:r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duhovnitskoe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r w:rsidRPr="00867960">
        <w:rPr>
          <w:rFonts w:ascii="Times New Roman" w:hAnsi="Times New Roman" w:cs="Times New Roman"/>
          <w:sz w:val="28"/>
          <w:szCs w:val="28"/>
        </w:rPr>
        <w:t xml:space="preserve">  </w:t>
      </w:r>
      <w:r w:rsidRPr="00867960">
        <w:rPr>
          <w:rFonts w:ascii="Times New Roman" w:hAnsi="Times New Roman" w:cs="Times New Roman"/>
          <w:bCs/>
          <w:sz w:val="28"/>
          <w:szCs w:val="28"/>
        </w:rPr>
        <w:t>и представления этих сведений в</w:t>
      </w:r>
      <w:proofErr w:type="gramEnd"/>
      <w:r w:rsidRPr="00867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sz w:val="28"/>
          <w:szCs w:val="28"/>
        </w:rPr>
        <w:t xml:space="preserve">районной газете «Авангард»  </w:t>
      </w:r>
      <w:r w:rsidRPr="00867960">
        <w:rPr>
          <w:rFonts w:ascii="Times New Roman" w:hAnsi="Times New Roman" w:cs="Times New Roman"/>
          <w:sz w:val="28"/>
          <w:szCs w:val="28"/>
        </w:rPr>
        <w:t>для опубликования в связи с их запросами.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867960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867960">
        <w:rPr>
          <w:rFonts w:ascii="Times New Roman" w:hAnsi="Times New Roman" w:cs="Times New Roman"/>
          <w:sz w:val="28"/>
          <w:szCs w:val="28"/>
        </w:rPr>
        <w:t>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867960">
        <w:rPr>
          <w:rFonts w:ascii="Times New Roman" w:hAnsi="Times New Roman" w:cs="Times New Roman"/>
          <w:sz w:val="28"/>
          <w:szCs w:val="28"/>
        </w:rPr>
        <w:t>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867960">
        <w:rPr>
          <w:rFonts w:ascii="Times New Roman" w:hAnsi="Times New Roman" w:cs="Times New Roman"/>
          <w:sz w:val="28"/>
          <w:szCs w:val="28"/>
        </w:rPr>
        <w:t>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"Интернет" по адресу </w:t>
      </w:r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lip</w:t>
      </w:r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duhovnitskoe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r w:rsidRPr="00867960">
        <w:rPr>
          <w:rFonts w:ascii="Times New Roman" w:hAnsi="Times New Roman" w:cs="Times New Roman"/>
          <w:sz w:val="28"/>
          <w:szCs w:val="28"/>
        </w:rPr>
        <w:t xml:space="preserve">  </w:t>
      </w:r>
      <w:r w:rsidRPr="00867960">
        <w:rPr>
          <w:rFonts w:ascii="Times New Roman" w:hAnsi="Times New Roman" w:cs="Times New Roman"/>
          <w:bCs/>
          <w:sz w:val="28"/>
          <w:szCs w:val="28"/>
        </w:rPr>
        <w:t xml:space="preserve">и представления этих сведений в </w:t>
      </w:r>
      <w:r w:rsidRPr="008679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sz w:val="28"/>
          <w:szCs w:val="28"/>
        </w:rPr>
        <w:t>районной газете «Авангард»</w:t>
      </w:r>
      <w:r w:rsidRPr="00867960">
        <w:rPr>
          <w:rFonts w:ascii="Times New Roman" w:hAnsi="Times New Roman" w:cs="Times New Roman"/>
          <w:sz w:val="28"/>
          <w:szCs w:val="28"/>
        </w:rPr>
        <w:t xml:space="preserve"> для опубликования следующих сведений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характера):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</w:t>
      </w:r>
      <w:r w:rsidRPr="00867960">
        <w:rPr>
          <w:rFonts w:ascii="Times New Roman" w:hAnsi="Times New Roman" w:cs="Times New Roman"/>
          <w:sz w:val="28"/>
          <w:szCs w:val="28"/>
        </w:rPr>
        <w:lastRenderedPageBreak/>
        <w:t>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960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3. В размещаемых на официальном сайте</w:t>
      </w:r>
      <w:r w:rsidRPr="008679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79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796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lip</w:t>
      </w:r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duhovnitskoe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r w:rsidRPr="00867960">
        <w:rPr>
          <w:rFonts w:ascii="Times New Roman" w:hAnsi="Times New Roman" w:cs="Times New Roman"/>
          <w:sz w:val="28"/>
          <w:szCs w:val="28"/>
        </w:rPr>
        <w:t xml:space="preserve">  </w:t>
      </w:r>
      <w:r w:rsidRPr="00867960">
        <w:rPr>
          <w:rFonts w:ascii="Times New Roman" w:hAnsi="Times New Roman" w:cs="Times New Roman"/>
          <w:bCs/>
          <w:sz w:val="28"/>
          <w:szCs w:val="28"/>
        </w:rPr>
        <w:t xml:space="preserve">и представления этих сведений в </w:t>
      </w:r>
      <w:r w:rsidRPr="008679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sz w:val="28"/>
          <w:szCs w:val="28"/>
        </w:rPr>
        <w:t>районной газете «Авангард</w:t>
      </w:r>
      <w:r w:rsidRPr="00867960">
        <w:rPr>
          <w:rFonts w:ascii="Times New Roman" w:hAnsi="Times New Roman" w:cs="Times New Roman"/>
          <w:sz w:val="28"/>
          <w:szCs w:val="28"/>
        </w:rPr>
        <w:t>»,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960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9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7960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</w:t>
      </w:r>
      <w:r w:rsidRPr="00AC1419">
        <w:rPr>
          <w:rFonts w:ascii="Times New Roman" w:hAnsi="Times New Roman" w:cs="Times New Roman"/>
          <w:sz w:val="28"/>
          <w:szCs w:val="28"/>
        </w:rPr>
        <w:t>за весь период замещения лицом муниципальной должности, находятся в информационно-телекоммуникационной сети</w:t>
      </w:r>
      <w:r w:rsidRPr="00867960">
        <w:rPr>
          <w:rFonts w:ascii="Times New Roman" w:hAnsi="Times New Roman" w:cs="Times New Roman"/>
          <w:sz w:val="28"/>
          <w:szCs w:val="28"/>
        </w:rPr>
        <w:t xml:space="preserve"> "Интернет по адресу   и ежегодно обновляются в течение 14 рабочих дней со дня истечения срока, установленного для их подачи.</w:t>
      </w:r>
    </w:p>
    <w:p w:rsidR="00867960" w:rsidRPr="00867960" w:rsidRDefault="00867960" w:rsidP="0086796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lastRenderedPageBreak/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Липовского МО в информационно-телекоммуникационной сети "Интернет" по адресу:</w:t>
      </w:r>
      <w:r w:rsidRPr="0086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lip</w:t>
      </w:r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duhovnitskoe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6796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67960">
        <w:rPr>
          <w:rFonts w:ascii="Times New Roman" w:hAnsi="Times New Roman" w:cs="Times New Roman"/>
          <w:b/>
          <w:sz w:val="28"/>
          <w:szCs w:val="28"/>
        </w:rPr>
        <w:t>.</w:t>
      </w:r>
      <w:r w:rsidRPr="00867960">
        <w:rPr>
          <w:rFonts w:ascii="Times New Roman" w:hAnsi="Times New Roman" w:cs="Times New Roman"/>
          <w:sz w:val="28"/>
          <w:szCs w:val="28"/>
        </w:rPr>
        <w:t xml:space="preserve">  </w:t>
      </w:r>
      <w:r w:rsidRPr="00867960">
        <w:rPr>
          <w:rFonts w:ascii="Times New Roman" w:hAnsi="Times New Roman" w:cs="Times New Roman"/>
          <w:bCs/>
          <w:sz w:val="28"/>
          <w:szCs w:val="28"/>
        </w:rPr>
        <w:t xml:space="preserve">и представления этих сведений в </w:t>
      </w:r>
      <w:r w:rsidRPr="008679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Cs/>
          <w:sz w:val="28"/>
          <w:szCs w:val="28"/>
        </w:rPr>
        <w:t>районной газете «Авангард»</w:t>
      </w:r>
      <w:r w:rsidRPr="00867960">
        <w:rPr>
          <w:rFonts w:ascii="Times New Roman" w:hAnsi="Times New Roman" w:cs="Times New Roman"/>
          <w:sz w:val="28"/>
          <w:szCs w:val="28"/>
        </w:rPr>
        <w:t xml:space="preserve"> для опубликования по формам согласно Приложению № 1 и Приложению № 2 к настоящему Порядку.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а) в течение трех рабочих дней со дн</w:t>
      </w:r>
      <w:r w:rsidR="004722EB">
        <w:rPr>
          <w:rFonts w:ascii="Times New Roman" w:hAnsi="Times New Roman" w:cs="Times New Roman"/>
          <w:sz w:val="28"/>
          <w:szCs w:val="28"/>
        </w:rPr>
        <w:t xml:space="preserve">я поступления запроса из </w:t>
      </w:r>
      <w:r w:rsidR="004722EB">
        <w:rPr>
          <w:rFonts w:ascii="Times New Roman" w:hAnsi="Times New Roman" w:cs="Times New Roman"/>
          <w:bCs/>
          <w:sz w:val="28"/>
          <w:szCs w:val="28"/>
        </w:rPr>
        <w:t>районной газеты</w:t>
      </w:r>
      <w:r w:rsidR="004722EB" w:rsidRPr="00867960">
        <w:rPr>
          <w:rFonts w:ascii="Times New Roman" w:hAnsi="Times New Roman" w:cs="Times New Roman"/>
          <w:bCs/>
          <w:sz w:val="28"/>
          <w:szCs w:val="28"/>
        </w:rPr>
        <w:t xml:space="preserve"> «Авангард»</w:t>
      </w:r>
      <w:r w:rsidR="004722EB">
        <w:rPr>
          <w:rFonts w:ascii="Times New Roman" w:hAnsi="Times New Roman" w:cs="Times New Roman"/>
          <w:bCs/>
          <w:sz w:val="28"/>
          <w:szCs w:val="28"/>
        </w:rPr>
        <w:t>,</w:t>
      </w:r>
      <w:r w:rsidR="004722EB" w:rsidRPr="00867960">
        <w:rPr>
          <w:rFonts w:ascii="Times New Roman" w:hAnsi="Times New Roman" w:cs="Times New Roman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sz w:val="28"/>
          <w:szCs w:val="28"/>
        </w:rPr>
        <w:t xml:space="preserve"> сообщают о нем лицу, замещающему муниципальную должность, в отношении которого поступил запрос;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б) в течение семи рабочих дней со дня пос</w:t>
      </w:r>
      <w:r w:rsidR="00291014">
        <w:rPr>
          <w:rFonts w:ascii="Times New Roman" w:hAnsi="Times New Roman" w:cs="Times New Roman"/>
          <w:sz w:val="28"/>
          <w:szCs w:val="28"/>
        </w:rPr>
        <w:t xml:space="preserve">тупления запроса </w:t>
      </w:r>
      <w:r w:rsidRPr="00867960">
        <w:rPr>
          <w:rFonts w:ascii="Times New Roman" w:hAnsi="Times New Roman" w:cs="Times New Roman"/>
          <w:sz w:val="28"/>
          <w:szCs w:val="28"/>
        </w:rPr>
        <w:t xml:space="preserve"> </w:t>
      </w:r>
      <w:r w:rsidR="00291014">
        <w:rPr>
          <w:rFonts w:ascii="Times New Roman" w:hAnsi="Times New Roman" w:cs="Times New Roman"/>
          <w:sz w:val="28"/>
          <w:szCs w:val="28"/>
        </w:rPr>
        <w:t xml:space="preserve">из </w:t>
      </w:r>
      <w:r w:rsidR="00291014">
        <w:rPr>
          <w:rFonts w:ascii="Times New Roman" w:hAnsi="Times New Roman" w:cs="Times New Roman"/>
          <w:bCs/>
          <w:sz w:val="28"/>
          <w:szCs w:val="28"/>
        </w:rPr>
        <w:t>районной газеты</w:t>
      </w:r>
      <w:r w:rsidR="00291014" w:rsidRPr="00867960">
        <w:rPr>
          <w:rFonts w:ascii="Times New Roman" w:hAnsi="Times New Roman" w:cs="Times New Roman"/>
          <w:bCs/>
          <w:sz w:val="28"/>
          <w:szCs w:val="28"/>
        </w:rPr>
        <w:t xml:space="preserve"> «Авангард»</w:t>
      </w:r>
      <w:proofErr w:type="gramStart"/>
      <w:r w:rsidR="00291014">
        <w:rPr>
          <w:rFonts w:ascii="Times New Roman" w:hAnsi="Times New Roman" w:cs="Times New Roman"/>
          <w:bCs/>
          <w:sz w:val="28"/>
          <w:szCs w:val="28"/>
        </w:rPr>
        <w:t>,</w:t>
      </w:r>
      <w:r w:rsidRPr="008679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>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960">
        <w:rPr>
          <w:rFonts w:ascii="Times New Roman" w:hAnsi="Times New Roman" w:cs="Times New Roman"/>
          <w:sz w:val="28"/>
          <w:szCs w:val="28"/>
        </w:rPr>
        <w:t>7.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7960">
        <w:rPr>
          <w:rFonts w:ascii="Times New Roman" w:hAnsi="Times New Roman" w:cs="Times New Roman"/>
          <w:sz w:val="28"/>
          <w:szCs w:val="28"/>
        </w:rPr>
        <w:t xml:space="preserve">и их представление в районную газету «Авангард»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</w:t>
      </w:r>
      <w:proofErr w:type="gramStart"/>
      <w:r w:rsidRPr="00867960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867960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867960" w:rsidRPr="00867960" w:rsidRDefault="00867960" w:rsidP="00867960">
      <w:pPr>
        <w:rPr>
          <w:rFonts w:ascii="Times New Roman" w:hAnsi="Times New Roman" w:cs="Times New Roman"/>
        </w:rPr>
      </w:pP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Default="00867960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99" w:rsidRDefault="00590699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99" w:rsidRDefault="00590699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0699" w:rsidRDefault="00590699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1014" w:rsidRDefault="00291014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1014" w:rsidRDefault="00291014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1014" w:rsidRPr="00867960" w:rsidRDefault="00291014" w:rsidP="0059069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к Порядку</w:t>
      </w:r>
      <w:r w:rsidRPr="00867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/>
          <w:bCs/>
          <w:sz w:val="24"/>
          <w:szCs w:val="24"/>
        </w:rPr>
        <w:t>размещения сведений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и обязательствах 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лиц, замещающих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должности Липовского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 и членов их семей 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-телекоммуникационной сети "Интернет"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и представления этих сведений в 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районной</w:t>
      </w:r>
      <w:proofErr w:type="gramEnd"/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газете «Авангард», для опубликования.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86796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характера ____________________________________ и членов</w:t>
      </w: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960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proofErr w:type="gramEnd"/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 его семьи за период</w:t>
      </w: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с 1 января по 31 декабря 20__ года</w:t>
      </w:r>
    </w:p>
    <w:p w:rsidR="00867960" w:rsidRPr="00867960" w:rsidRDefault="00867960" w:rsidP="0086796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867960" w:rsidRPr="00867960" w:rsidTr="009A39E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7960" w:rsidRPr="00867960" w:rsidTr="009A39E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67960" w:rsidRPr="00867960" w:rsidTr="009A39E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7960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7960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7960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7960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67960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60" w:rsidRPr="00867960" w:rsidRDefault="00867960" w:rsidP="009A39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699" w:rsidRDefault="00590699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0699" w:rsidRDefault="00590699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7960" w:rsidRPr="00867960" w:rsidRDefault="00867960" w:rsidP="0086796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>к Порядку</w:t>
      </w:r>
      <w:r w:rsidRPr="00867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960">
        <w:rPr>
          <w:rFonts w:ascii="Times New Roman" w:hAnsi="Times New Roman" w:cs="Times New Roman"/>
          <w:b/>
          <w:bCs/>
          <w:sz w:val="24"/>
          <w:szCs w:val="24"/>
        </w:rPr>
        <w:t>размещения сведений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и обязательствах 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лиц, замещающих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должности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Липовского муниципального образования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 и членов их семей </w:t>
      </w:r>
      <w:proofErr w:type="gram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-телекоммуникационной сети "Интернет" 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и представления этих сведений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 xml:space="preserve"> в районной газете «</w:t>
      </w:r>
      <w:proofErr w:type="spellStart"/>
      <w:r w:rsidRPr="00867960">
        <w:rPr>
          <w:rFonts w:ascii="Times New Roman" w:hAnsi="Times New Roman" w:cs="Times New Roman"/>
          <w:b/>
          <w:bCs/>
          <w:sz w:val="24"/>
          <w:szCs w:val="24"/>
        </w:rPr>
        <w:t>Аваргард</w:t>
      </w:r>
      <w:proofErr w:type="spellEnd"/>
      <w:r w:rsidRPr="008679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67960" w:rsidRPr="00867960" w:rsidRDefault="00867960" w:rsidP="00867960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960">
        <w:rPr>
          <w:rFonts w:ascii="Times New Roman" w:hAnsi="Times New Roman" w:cs="Times New Roman"/>
          <w:b/>
          <w:bCs/>
          <w:sz w:val="24"/>
          <w:szCs w:val="24"/>
        </w:rPr>
        <w:t>информации для опубликования</w:t>
      </w:r>
    </w:p>
    <w:p w:rsidR="00867960" w:rsidRPr="00867960" w:rsidRDefault="00867960" w:rsidP="008679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79"/>
      <w:bookmarkEnd w:id="1"/>
      <w:r w:rsidRPr="0086796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867960">
        <w:rPr>
          <w:rFonts w:ascii="Times New Roman" w:hAnsi="Times New Roman" w:cs="Times New Roman"/>
          <w:b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867960" w:rsidRPr="00867960" w:rsidRDefault="00867960" w:rsidP="00867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6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67960" w:rsidRPr="00867960" w:rsidRDefault="00867960" w:rsidP="00867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867960" w:rsidRPr="00867960" w:rsidTr="009A39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867960" w:rsidRPr="00867960" w:rsidTr="009A39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60" w:rsidRPr="00867960" w:rsidTr="009A39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60" w:rsidRPr="00867960" w:rsidTr="009A39E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867960" w:rsidRPr="00867960" w:rsidRDefault="00867960" w:rsidP="009A39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60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60" w:rsidRPr="00867960" w:rsidRDefault="00867960" w:rsidP="009A3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960" w:rsidRPr="00867960" w:rsidRDefault="00867960" w:rsidP="0086796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67960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867960" w:rsidRPr="00867960" w:rsidRDefault="00867960" w:rsidP="0086796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867960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867960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867960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867960" w:rsidRPr="00867960" w:rsidRDefault="00867960" w:rsidP="0086796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867960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867960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867960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867960" w:rsidRPr="00867960" w:rsidRDefault="00867960" w:rsidP="0086796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867960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867960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867960">
        <w:rPr>
          <w:rFonts w:ascii="Times New Roman" w:hAnsi="Times New Roman" w:cs="Times New Roman"/>
          <w:i/>
          <w:sz w:val="22"/>
          <w:szCs w:val="22"/>
        </w:rPr>
        <w:t xml:space="preserve">казывается приобретенное имущество: земельный участок, иной объект недвижимого </w:t>
      </w:r>
      <w:r w:rsidRPr="00867960">
        <w:rPr>
          <w:rFonts w:ascii="Times New Roman" w:hAnsi="Times New Roman" w:cs="Times New Roman"/>
          <w:i/>
          <w:sz w:val="22"/>
          <w:szCs w:val="22"/>
        </w:rPr>
        <w:lastRenderedPageBreak/>
        <w:t>имущества, транспортное средство, ценные бумаги, доли участия, паи в уставных (складочных) капиталах организаций.</w:t>
      </w:r>
    </w:p>
    <w:p w:rsidR="00867960" w:rsidRPr="00867960" w:rsidRDefault="00867960" w:rsidP="00867960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867960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</w:t>
      </w:r>
      <w:r w:rsidR="0059069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67960">
        <w:rPr>
          <w:rFonts w:ascii="Times New Roman" w:hAnsi="Times New Roman" w:cs="Times New Roman"/>
          <w:i/>
          <w:sz w:val="22"/>
          <w:szCs w:val="22"/>
        </w:rPr>
        <w:t>другое.</w:t>
      </w:r>
    </w:p>
    <w:p w:rsidR="00867960" w:rsidRPr="00867960" w:rsidRDefault="00867960" w:rsidP="00867960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935" w:rsidRPr="00867960" w:rsidRDefault="00057935">
      <w:pPr>
        <w:rPr>
          <w:rFonts w:ascii="Times New Roman" w:hAnsi="Times New Roman" w:cs="Times New Roman"/>
        </w:rPr>
      </w:pPr>
    </w:p>
    <w:sectPr w:rsidR="00057935" w:rsidRPr="00867960" w:rsidSect="005906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7960"/>
    <w:rsid w:val="00057935"/>
    <w:rsid w:val="00291014"/>
    <w:rsid w:val="004722EB"/>
    <w:rsid w:val="00590699"/>
    <w:rsid w:val="00867960"/>
    <w:rsid w:val="009027C8"/>
    <w:rsid w:val="00AC1419"/>
    <w:rsid w:val="00C4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96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679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679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679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No Spacing"/>
    <w:uiPriority w:val="1"/>
    <w:qFormat/>
    <w:rsid w:val="008679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8</cp:revision>
  <cp:lastPrinted>2016-03-22T07:28:00Z</cp:lastPrinted>
  <dcterms:created xsi:type="dcterms:W3CDTF">2016-03-22T06:27:00Z</dcterms:created>
  <dcterms:modified xsi:type="dcterms:W3CDTF">2016-03-22T07:29:00Z</dcterms:modified>
</cp:coreProperties>
</file>