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FE" w:rsidRPr="00AC0778" w:rsidRDefault="00561AFE" w:rsidP="00AC0778">
      <w:pPr>
        <w:spacing w:line="360" w:lineRule="auto"/>
        <w:ind w:firstLine="851"/>
        <w:jc w:val="center"/>
        <w:rPr>
          <w:color w:val="000000" w:themeColor="text1"/>
        </w:rPr>
      </w:pPr>
      <w:r w:rsidRPr="00AC0778">
        <w:rPr>
          <w:noProof/>
          <w:color w:val="000000" w:themeColor="text1"/>
        </w:rPr>
        <w:drawing>
          <wp:inline distT="0" distB="0" distL="0" distR="0">
            <wp:extent cx="676275" cy="87630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FE" w:rsidRPr="00AC0778" w:rsidRDefault="00561AFE" w:rsidP="00AC0778">
      <w:pPr>
        <w:ind w:firstLine="851"/>
        <w:jc w:val="center"/>
        <w:rPr>
          <w:b/>
          <w:color w:val="000000" w:themeColor="text1"/>
        </w:rPr>
      </w:pPr>
      <w:r w:rsidRPr="00AC0778">
        <w:rPr>
          <w:b/>
          <w:color w:val="000000" w:themeColor="text1"/>
        </w:rPr>
        <w:t>АДМИНИСТРАЦИЯ</w:t>
      </w:r>
    </w:p>
    <w:p w:rsidR="00ED6351" w:rsidRDefault="00561AFE" w:rsidP="00AC0778">
      <w:pPr>
        <w:ind w:firstLine="851"/>
        <w:jc w:val="center"/>
        <w:rPr>
          <w:b/>
          <w:color w:val="000000" w:themeColor="text1"/>
        </w:rPr>
      </w:pPr>
      <w:r w:rsidRPr="00AC0778">
        <w:rPr>
          <w:b/>
          <w:color w:val="000000" w:themeColor="text1"/>
        </w:rPr>
        <w:t>ДУХОВНИЦКОГО МУНИЦИПАЛЬНОГО</w:t>
      </w:r>
      <w:r w:rsidR="00ED6351">
        <w:rPr>
          <w:b/>
          <w:color w:val="000000" w:themeColor="text1"/>
        </w:rPr>
        <w:t xml:space="preserve"> </w:t>
      </w:r>
      <w:r w:rsidRPr="00AC0778">
        <w:rPr>
          <w:b/>
          <w:color w:val="000000" w:themeColor="text1"/>
        </w:rPr>
        <w:t xml:space="preserve">РАЙОНА </w:t>
      </w:r>
    </w:p>
    <w:p w:rsidR="00561AFE" w:rsidRPr="00AC0778" w:rsidRDefault="00561AFE" w:rsidP="00AC0778">
      <w:pPr>
        <w:ind w:firstLine="851"/>
        <w:jc w:val="center"/>
        <w:rPr>
          <w:b/>
          <w:color w:val="000000" w:themeColor="text1"/>
        </w:rPr>
      </w:pPr>
      <w:r w:rsidRPr="00AC0778">
        <w:rPr>
          <w:b/>
          <w:color w:val="000000" w:themeColor="text1"/>
        </w:rPr>
        <w:t>САРАТОВСКОЙ ОБЛАСТИ</w:t>
      </w:r>
    </w:p>
    <w:p w:rsidR="00561AFE" w:rsidRPr="00AC0778" w:rsidRDefault="00561AFE" w:rsidP="00AC0778">
      <w:pPr>
        <w:spacing w:line="360" w:lineRule="auto"/>
        <w:ind w:firstLine="851"/>
        <w:jc w:val="both"/>
        <w:rPr>
          <w:color w:val="000000" w:themeColor="text1"/>
        </w:rPr>
      </w:pPr>
    </w:p>
    <w:p w:rsidR="00561AFE" w:rsidRPr="00AC0778" w:rsidRDefault="00561AFE" w:rsidP="00AC0778">
      <w:pPr>
        <w:ind w:firstLine="851"/>
        <w:jc w:val="center"/>
        <w:rPr>
          <w:b/>
          <w:color w:val="000000" w:themeColor="text1"/>
        </w:rPr>
      </w:pPr>
      <w:r w:rsidRPr="00AC0778">
        <w:rPr>
          <w:b/>
          <w:color w:val="000000" w:themeColor="text1"/>
        </w:rPr>
        <w:t>ПОСТАНОВЛЕНИЕ</w:t>
      </w:r>
    </w:p>
    <w:p w:rsidR="00561AFE" w:rsidRPr="00AC0778" w:rsidRDefault="00561AFE" w:rsidP="00AC0778">
      <w:pPr>
        <w:spacing w:line="360" w:lineRule="auto"/>
        <w:ind w:firstLine="851"/>
        <w:jc w:val="both"/>
        <w:rPr>
          <w:color w:val="000000" w:themeColor="text1"/>
        </w:rPr>
      </w:pPr>
    </w:p>
    <w:p w:rsidR="00561AFE" w:rsidRPr="00AC0778" w:rsidRDefault="00561AFE" w:rsidP="00AC0778">
      <w:pPr>
        <w:ind w:firstLine="851"/>
        <w:jc w:val="both"/>
        <w:rPr>
          <w:b/>
          <w:color w:val="000000" w:themeColor="text1"/>
        </w:rPr>
      </w:pPr>
      <w:r w:rsidRPr="00AC0778">
        <w:rPr>
          <w:b/>
          <w:color w:val="000000" w:themeColor="text1"/>
        </w:rPr>
        <w:t>От 17 октября 2016 г.</w:t>
      </w:r>
      <w:r w:rsidRPr="00AC0778">
        <w:rPr>
          <w:b/>
          <w:color w:val="000000" w:themeColor="text1"/>
        </w:rPr>
        <w:tab/>
      </w:r>
      <w:r w:rsidRPr="00AC0778">
        <w:rPr>
          <w:b/>
          <w:color w:val="000000" w:themeColor="text1"/>
        </w:rPr>
        <w:tab/>
      </w:r>
      <w:r w:rsidRPr="00AC0778">
        <w:rPr>
          <w:b/>
          <w:color w:val="000000" w:themeColor="text1"/>
        </w:rPr>
        <w:tab/>
      </w:r>
      <w:r w:rsidRPr="00AC0778">
        <w:rPr>
          <w:b/>
          <w:color w:val="000000" w:themeColor="text1"/>
        </w:rPr>
        <w:tab/>
      </w:r>
      <w:r w:rsidRPr="00AC0778">
        <w:rPr>
          <w:b/>
          <w:color w:val="000000" w:themeColor="text1"/>
        </w:rPr>
        <w:tab/>
      </w:r>
      <w:r w:rsidRPr="00AC0778">
        <w:rPr>
          <w:b/>
          <w:color w:val="000000" w:themeColor="text1"/>
        </w:rPr>
        <w:tab/>
      </w:r>
      <w:r w:rsidRPr="00AC0778">
        <w:rPr>
          <w:b/>
          <w:color w:val="000000" w:themeColor="text1"/>
        </w:rPr>
        <w:tab/>
      </w:r>
      <w:r w:rsidRPr="00AC0778">
        <w:rPr>
          <w:b/>
          <w:color w:val="000000" w:themeColor="text1"/>
        </w:rPr>
        <w:tab/>
        <w:t>№ 249</w:t>
      </w:r>
    </w:p>
    <w:p w:rsidR="00561AFE" w:rsidRPr="00AC0778" w:rsidRDefault="00561AFE" w:rsidP="00AC0778">
      <w:pPr>
        <w:spacing w:line="360" w:lineRule="auto"/>
        <w:ind w:firstLine="851"/>
        <w:jc w:val="both"/>
        <w:rPr>
          <w:color w:val="000000" w:themeColor="text1"/>
        </w:rPr>
      </w:pPr>
    </w:p>
    <w:p w:rsidR="00561AFE" w:rsidRPr="00AC0778" w:rsidRDefault="00561AFE" w:rsidP="00AC0778">
      <w:pPr>
        <w:spacing w:line="360" w:lineRule="auto"/>
        <w:ind w:firstLine="851"/>
        <w:jc w:val="center"/>
        <w:rPr>
          <w:color w:val="000000" w:themeColor="text1"/>
        </w:rPr>
      </w:pPr>
      <w:r w:rsidRPr="00AC0778">
        <w:rPr>
          <w:color w:val="000000" w:themeColor="text1"/>
        </w:rPr>
        <w:t>р.п. Духовницкое</w:t>
      </w:r>
    </w:p>
    <w:p w:rsidR="00561AFE" w:rsidRPr="008B1733" w:rsidRDefault="00561AFE" w:rsidP="008B1733">
      <w:pPr>
        <w:ind w:firstLine="709"/>
        <w:jc w:val="both"/>
        <w:rPr>
          <w:color w:val="000000" w:themeColor="text1"/>
          <w:sz w:val="28"/>
          <w:szCs w:val="28"/>
        </w:rPr>
      </w:pPr>
    </w:p>
    <w:p w:rsidR="00561AFE" w:rsidRPr="008B1733" w:rsidRDefault="00561AFE" w:rsidP="008B1733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B1733">
        <w:rPr>
          <w:b/>
          <w:color w:val="000000" w:themeColor="text1"/>
          <w:sz w:val="28"/>
          <w:szCs w:val="28"/>
        </w:rPr>
        <w:t>Об утверждении Порядка ведения</w:t>
      </w:r>
    </w:p>
    <w:p w:rsidR="00561AFE" w:rsidRPr="008B1733" w:rsidRDefault="00561AFE" w:rsidP="008B1733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B1733">
        <w:rPr>
          <w:b/>
          <w:color w:val="000000" w:themeColor="text1"/>
          <w:sz w:val="28"/>
          <w:szCs w:val="28"/>
        </w:rPr>
        <w:t>муниципальной долговой книги</w:t>
      </w:r>
    </w:p>
    <w:p w:rsidR="00561AFE" w:rsidRPr="008B1733" w:rsidRDefault="00561AFE" w:rsidP="008B1733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B1733">
        <w:rPr>
          <w:b/>
          <w:color w:val="000000" w:themeColor="text1"/>
          <w:sz w:val="28"/>
          <w:szCs w:val="28"/>
        </w:rPr>
        <w:t>Духовницкого муниципального района</w:t>
      </w:r>
    </w:p>
    <w:p w:rsidR="00561AFE" w:rsidRPr="008B1733" w:rsidRDefault="00561AFE" w:rsidP="008B1733">
      <w:pPr>
        <w:ind w:firstLine="709"/>
        <w:jc w:val="both"/>
        <w:rPr>
          <w:color w:val="000000" w:themeColor="text1"/>
          <w:sz w:val="28"/>
          <w:szCs w:val="28"/>
        </w:rPr>
      </w:pPr>
    </w:p>
    <w:p w:rsidR="00561AFE" w:rsidRPr="008B1733" w:rsidRDefault="00561AFE" w:rsidP="008B1733">
      <w:pPr>
        <w:ind w:firstLine="709"/>
        <w:jc w:val="both"/>
        <w:rPr>
          <w:color w:val="000000" w:themeColor="text1"/>
          <w:sz w:val="28"/>
          <w:szCs w:val="28"/>
        </w:rPr>
      </w:pPr>
      <w:r w:rsidRPr="008B1733">
        <w:rPr>
          <w:color w:val="000000" w:themeColor="text1"/>
          <w:sz w:val="28"/>
          <w:szCs w:val="28"/>
        </w:rPr>
        <w:t>В соответствии со статьями 120, 121 Бюджетного кодекса Российской Федерации, администрация Духовницкого муниципального района</w:t>
      </w:r>
    </w:p>
    <w:p w:rsidR="00561AFE" w:rsidRPr="008B1733" w:rsidRDefault="00561AFE" w:rsidP="008B1733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B1733">
        <w:rPr>
          <w:b/>
          <w:color w:val="000000" w:themeColor="text1"/>
          <w:sz w:val="28"/>
          <w:szCs w:val="28"/>
        </w:rPr>
        <w:t>ПОСТАНОВЛЯЕТ:</w:t>
      </w:r>
    </w:p>
    <w:p w:rsidR="00561AFE" w:rsidRPr="008B1733" w:rsidRDefault="00561AFE" w:rsidP="008B1733">
      <w:pPr>
        <w:pStyle w:val="a9"/>
        <w:numPr>
          <w:ilvl w:val="0"/>
          <w:numId w:val="1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B1733">
        <w:rPr>
          <w:color w:val="000000" w:themeColor="text1"/>
          <w:sz w:val="28"/>
          <w:szCs w:val="28"/>
        </w:rPr>
        <w:t>Утвердить состав и форму муниципальной долговой книги Духовницкого муниципального района согласно приложению № 1.</w:t>
      </w:r>
    </w:p>
    <w:p w:rsidR="00561AFE" w:rsidRPr="008B1733" w:rsidRDefault="00561AFE" w:rsidP="008B1733">
      <w:pPr>
        <w:pStyle w:val="a9"/>
        <w:numPr>
          <w:ilvl w:val="0"/>
          <w:numId w:val="1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B1733">
        <w:rPr>
          <w:color w:val="000000" w:themeColor="text1"/>
          <w:sz w:val="28"/>
          <w:szCs w:val="28"/>
        </w:rPr>
        <w:t>Утвердить Порядок ведения муниципальной долговой книги Духовницкого муниципального района согласно приложению № 2.</w:t>
      </w:r>
    </w:p>
    <w:p w:rsidR="00561AFE" w:rsidRPr="008B1733" w:rsidRDefault="00AC0778" w:rsidP="008B1733">
      <w:pPr>
        <w:pStyle w:val="a9"/>
        <w:numPr>
          <w:ilvl w:val="0"/>
          <w:numId w:val="1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B1733">
        <w:rPr>
          <w:color w:val="000000" w:themeColor="text1"/>
          <w:sz w:val="28"/>
          <w:szCs w:val="28"/>
        </w:rPr>
        <w:t>Настоящее постановление вступает в силу со дня его подписания.</w:t>
      </w:r>
    </w:p>
    <w:p w:rsidR="00AC0778" w:rsidRPr="008B1733" w:rsidRDefault="00AC0778" w:rsidP="008B1733">
      <w:pPr>
        <w:pStyle w:val="a9"/>
        <w:numPr>
          <w:ilvl w:val="0"/>
          <w:numId w:val="1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proofErr w:type="gramStart"/>
      <w:r w:rsidRPr="008B1733">
        <w:rPr>
          <w:color w:val="000000" w:themeColor="text1"/>
          <w:sz w:val="28"/>
          <w:szCs w:val="28"/>
        </w:rPr>
        <w:t>Контроль за</w:t>
      </w:r>
      <w:proofErr w:type="gramEnd"/>
      <w:r w:rsidRPr="008B1733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Духовницкого муниципального района О.А. Зотову.</w:t>
      </w:r>
    </w:p>
    <w:p w:rsidR="00AC0778" w:rsidRPr="008B1733" w:rsidRDefault="00AC0778" w:rsidP="008B1733">
      <w:pPr>
        <w:ind w:firstLine="709"/>
        <w:jc w:val="both"/>
        <w:rPr>
          <w:color w:val="000000" w:themeColor="text1"/>
          <w:sz w:val="28"/>
          <w:szCs w:val="28"/>
        </w:rPr>
      </w:pPr>
    </w:p>
    <w:p w:rsidR="00AC0778" w:rsidRPr="008B1733" w:rsidRDefault="00AC0778" w:rsidP="008B1733">
      <w:pPr>
        <w:jc w:val="both"/>
        <w:rPr>
          <w:b/>
          <w:color w:val="000000" w:themeColor="text1"/>
          <w:sz w:val="28"/>
          <w:szCs w:val="28"/>
        </w:rPr>
      </w:pPr>
      <w:r w:rsidRPr="008B1733">
        <w:rPr>
          <w:b/>
          <w:color w:val="000000" w:themeColor="text1"/>
          <w:sz w:val="28"/>
          <w:szCs w:val="28"/>
        </w:rPr>
        <w:t>Первый заместитель</w:t>
      </w:r>
    </w:p>
    <w:p w:rsidR="00C85CE9" w:rsidRPr="008B1733" w:rsidRDefault="00AC0778" w:rsidP="008B1733">
      <w:pPr>
        <w:jc w:val="both"/>
        <w:rPr>
          <w:b/>
          <w:color w:val="000000" w:themeColor="text1"/>
          <w:sz w:val="28"/>
          <w:szCs w:val="28"/>
        </w:rPr>
      </w:pPr>
      <w:r w:rsidRPr="008B1733">
        <w:rPr>
          <w:b/>
          <w:color w:val="000000" w:themeColor="text1"/>
          <w:sz w:val="28"/>
          <w:szCs w:val="28"/>
        </w:rPr>
        <w:t>Главы администрации</w:t>
      </w:r>
      <w:r w:rsidRPr="008B1733">
        <w:rPr>
          <w:b/>
          <w:color w:val="000000" w:themeColor="text1"/>
          <w:sz w:val="28"/>
          <w:szCs w:val="28"/>
        </w:rPr>
        <w:tab/>
      </w:r>
      <w:r w:rsidRPr="008B1733">
        <w:rPr>
          <w:b/>
          <w:color w:val="000000" w:themeColor="text1"/>
          <w:sz w:val="28"/>
          <w:szCs w:val="28"/>
        </w:rPr>
        <w:tab/>
      </w:r>
      <w:r w:rsidRPr="008B1733">
        <w:rPr>
          <w:b/>
          <w:color w:val="000000" w:themeColor="text1"/>
          <w:sz w:val="28"/>
          <w:szCs w:val="28"/>
        </w:rPr>
        <w:tab/>
      </w:r>
      <w:r w:rsidRPr="008B1733">
        <w:rPr>
          <w:b/>
          <w:color w:val="000000" w:themeColor="text1"/>
          <w:sz w:val="28"/>
          <w:szCs w:val="28"/>
        </w:rPr>
        <w:tab/>
      </w:r>
      <w:r w:rsidRPr="008B1733">
        <w:rPr>
          <w:b/>
          <w:color w:val="000000" w:themeColor="text1"/>
          <w:sz w:val="28"/>
          <w:szCs w:val="28"/>
        </w:rPr>
        <w:tab/>
      </w:r>
      <w:r w:rsidRPr="008B1733">
        <w:rPr>
          <w:b/>
          <w:color w:val="000000" w:themeColor="text1"/>
          <w:sz w:val="28"/>
          <w:szCs w:val="28"/>
        </w:rPr>
        <w:tab/>
        <w:t>О.В. Сорокина</w:t>
      </w:r>
    </w:p>
    <w:p w:rsidR="00C85CE9" w:rsidRPr="008B1733" w:rsidRDefault="00C85CE9" w:rsidP="008B1733">
      <w:pPr>
        <w:ind w:firstLine="709"/>
        <w:rPr>
          <w:b/>
          <w:color w:val="000000" w:themeColor="text1"/>
          <w:sz w:val="28"/>
          <w:szCs w:val="28"/>
        </w:rPr>
      </w:pPr>
      <w:r w:rsidRPr="008B1733">
        <w:rPr>
          <w:b/>
          <w:color w:val="000000" w:themeColor="text1"/>
          <w:sz w:val="28"/>
          <w:szCs w:val="28"/>
        </w:rPr>
        <w:br w:type="page"/>
      </w:r>
    </w:p>
    <w:p w:rsidR="00FB78E4" w:rsidRPr="008B1733" w:rsidRDefault="00FB78E4" w:rsidP="008B1733">
      <w:pPr>
        <w:ind w:firstLine="709"/>
        <w:jc w:val="both"/>
        <w:rPr>
          <w:b/>
          <w:color w:val="000000" w:themeColor="text1"/>
          <w:sz w:val="28"/>
          <w:szCs w:val="28"/>
        </w:rPr>
        <w:sectPr w:rsidR="00FB78E4" w:rsidRPr="008B1733" w:rsidSect="00717E3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B78E4" w:rsidRPr="008B4E4D" w:rsidRDefault="00FB78E4" w:rsidP="008B1733">
      <w:pPr>
        <w:autoSpaceDE w:val="0"/>
        <w:autoSpaceDN w:val="0"/>
        <w:adjustRightInd w:val="0"/>
        <w:jc w:val="right"/>
      </w:pPr>
      <w:r w:rsidRPr="008B4E4D">
        <w:lastRenderedPageBreak/>
        <w:t>Приложение</w:t>
      </w:r>
      <w:r>
        <w:t xml:space="preserve">  № 1 </w:t>
      </w:r>
      <w:r w:rsidRPr="008B4E4D">
        <w:t>к постановлению</w:t>
      </w:r>
    </w:p>
    <w:p w:rsidR="00FB78E4" w:rsidRPr="008B4E4D" w:rsidRDefault="00FB78E4" w:rsidP="008B1733">
      <w:pPr>
        <w:autoSpaceDE w:val="0"/>
        <w:autoSpaceDN w:val="0"/>
        <w:adjustRightInd w:val="0"/>
        <w:jc w:val="right"/>
      </w:pPr>
      <w:r w:rsidRPr="008B4E4D">
        <w:t xml:space="preserve">администрации </w:t>
      </w:r>
      <w:r>
        <w:t>Духовницкого</w:t>
      </w:r>
      <w:r w:rsidRPr="008B4E4D">
        <w:t xml:space="preserve"> муниципального района</w:t>
      </w:r>
    </w:p>
    <w:p w:rsidR="00FB78E4" w:rsidRDefault="00FB78E4" w:rsidP="008B1733">
      <w:pPr>
        <w:autoSpaceDE w:val="0"/>
        <w:autoSpaceDN w:val="0"/>
        <w:adjustRightInd w:val="0"/>
        <w:jc w:val="right"/>
      </w:pPr>
      <w:r>
        <w:t>от 17 октября</w:t>
      </w:r>
      <w:smartTag w:uri="urn:schemas-microsoft-com:office:smarttags" w:element="metricconverter">
        <w:smartTagPr>
          <w:attr w:name="ProductID" w:val="2016 г"/>
        </w:smartTagPr>
        <w:r>
          <w:t>2016</w:t>
        </w:r>
        <w:r w:rsidRPr="008B4E4D">
          <w:t xml:space="preserve"> г</w:t>
        </w:r>
      </w:smartTag>
      <w:r>
        <w:t>. № 249</w:t>
      </w:r>
    </w:p>
    <w:p w:rsidR="00FB78E4" w:rsidRPr="005F4210" w:rsidRDefault="00FB78E4" w:rsidP="00FB78E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B78E4" w:rsidRPr="00851BE7" w:rsidRDefault="00FB78E4" w:rsidP="00FB78E4">
      <w:pPr>
        <w:autoSpaceDE w:val="0"/>
        <w:autoSpaceDN w:val="0"/>
        <w:adjustRightInd w:val="0"/>
        <w:jc w:val="center"/>
      </w:pPr>
      <w:r w:rsidRPr="00851BE7">
        <w:t xml:space="preserve">МУНИЦИПАЛЬНАЯ ДОЛГОВАЯ КНИГА </w:t>
      </w:r>
      <w:r>
        <w:t>ДУХОВНИЦКОГО</w:t>
      </w:r>
      <w:r w:rsidRPr="00851BE7">
        <w:t xml:space="preserve"> МУНИЦИПАЛЬНОГО РАЙОНА</w:t>
      </w:r>
    </w:p>
    <w:p w:rsidR="00FB78E4" w:rsidRPr="00851BE7" w:rsidRDefault="00FB78E4" w:rsidP="00FB78E4">
      <w:pPr>
        <w:autoSpaceDE w:val="0"/>
        <w:autoSpaceDN w:val="0"/>
        <w:adjustRightInd w:val="0"/>
        <w:jc w:val="center"/>
      </w:pPr>
      <w:r w:rsidRPr="00851BE7">
        <w:t>САРАТОВСКОЙ ОБЛАСТИ ПО СОСТОЯНИЮ НА _ год.</w:t>
      </w:r>
    </w:p>
    <w:p w:rsidR="00FB78E4" w:rsidRPr="008B4E4D" w:rsidRDefault="00FB78E4" w:rsidP="00FB78E4">
      <w:pPr>
        <w:autoSpaceDE w:val="0"/>
        <w:autoSpaceDN w:val="0"/>
        <w:adjustRightInd w:val="0"/>
        <w:jc w:val="both"/>
      </w:pPr>
    </w:p>
    <w:p w:rsidR="00FB78E4" w:rsidRPr="005F4210" w:rsidRDefault="00FB78E4" w:rsidP="00FB78E4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0" w:name="Par83"/>
      <w:bookmarkEnd w:id="0"/>
      <w:r w:rsidRPr="005F4210">
        <w:rPr>
          <w:sz w:val="18"/>
          <w:szCs w:val="18"/>
        </w:rPr>
        <w:t>Раздел I. КРЕДИТЫ, ПРИВЛЕЧЕННЫЕ ОТ БАНКОВ</w:t>
      </w:r>
    </w:p>
    <w:p w:rsidR="00FB78E4" w:rsidRPr="005F4210" w:rsidRDefault="00FB78E4" w:rsidP="00FB78E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F4210">
        <w:rPr>
          <w:sz w:val="18"/>
          <w:szCs w:val="18"/>
        </w:rPr>
        <w:t>И ИНЫХ КРЕДИТНЫХ ОРГАНИЗАЦИ</w:t>
      </w:r>
    </w:p>
    <w:p w:rsidR="00FB78E4" w:rsidRPr="00A71922" w:rsidRDefault="00FB78E4" w:rsidP="00FB78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A71922">
        <w:rPr>
          <w:sz w:val="16"/>
          <w:szCs w:val="16"/>
        </w:rPr>
        <w:t>(тыс. руб.)</w:t>
      </w: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734"/>
        <w:gridCol w:w="779"/>
        <w:gridCol w:w="1066"/>
        <w:gridCol w:w="940"/>
        <w:gridCol w:w="957"/>
        <w:gridCol w:w="1069"/>
        <w:gridCol w:w="519"/>
        <w:gridCol w:w="930"/>
        <w:gridCol w:w="455"/>
        <w:gridCol w:w="585"/>
        <w:gridCol w:w="455"/>
        <w:gridCol w:w="585"/>
        <w:gridCol w:w="519"/>
        <w:gridCol w:w="930"/>
        <w:gridCol w:w="1028"/>
        <w:gridCol w:w="1075"/>
        <w:gridCol w:w="1024"/>
        <w:gridCol w:w="519"/>
        <w:gridCol w:w="929"/>
        <w:gridCol w:w="1122"/>
      </w:tblGrid>
      <w:tr w:rsidR="00FB78E4" w:rsidRPr="000C1223" w:rsidTr="003165C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 №</w:t>
            </w: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Заемщик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Кредитор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Основание привлечения кредитных ресурсов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и дата кредитного договора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Процентная ставка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Срок исполнения обязательств по договору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_____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_____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Цель привлечения кредита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Способ обеспечения исполнения обязательств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Фактические расходы по обслуживанию муниципального долга за ____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Дата внесения</w:t>
            </w: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записи о регистрации обязательства </w:t>
            </w:r>
          </w:p>
        </w:tc>
      </w:tr>
      <w:tr w:rsidR="00FB78E4" w:rsidRPr="000C1223" w:rsidTr="003165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Привлечение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Проценты за пользование кредитом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Прочие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штрафы (пени, неустойки)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ind w:right="1497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ind w:right="1497"/>
              <w:jc w:val="center"/>
              <w:rPr>
                <w:sz w:val="18"/>
                <w:szCs w:val="18"/>
              </w:rPr>
            </w:pPr>
          </w:p>
        </w:tc>
      </w:tr>
      <w:tr w:rsidR="00FB78E4" w:rsidRPr="000C1223" w:rsidTr="003165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FB78E4" w:rsidRPr="00972142" w:rsidRDefault="00FB78E4" w:rsidP="00FB78E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78E4" w:rsidRPr="005F4210" w:rsidRDefault="00FB78E4" w:rsidP="00FB78E4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1" w:name="Par154"/>
      <w:bookmarkEnd w:id="1"/>
      <w:r w:rsidRPr="005F4210">
        <w:rPr>
          <w:sz w:val="18"/>
          <w:szCs w:val="18"/>
        </w:rPr>
        <w:t>Раздел II. ИНЫЕ ЗАИМСТВОВАНИЯ</w:t>
      </w:r>
    </w:p>
    <w:p w:rsidR="00FB78E4" w:rsidRPr="008B4E4D" w:rsidRDefault="00FB78E4" w:rsidP="00FB78E4">
      <w:pPr>
        <w:autoSpaceDE w:val="0"/>
        <w:autoSpaceDN w:val="0"/>
        <w:adjustRightInd w:val="0"/>
        <w:ind w:right="-88"/>
        <w:jc w:val="both"/>
      </w:pPr>
    </w:p>
    <w:tbl>
      <w:tblPr>
        <w:tblW w:w="1657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616"/>
        <w:gridCol w:w="850"/>
        <w:gridCol w:w="1134"/>
        <w:gridCol w:w="849"/>
        <w:gridCol w:w="994"/>
        <w:gridCol w:w="992"/>
        <w:gridCol w:w="567"/>
        <w:gridCol w:w="851"/>
        <w:gridCol w:w="567"/>
        <w:gridCol w:w="709"/>
        <w:gridCol w:w="567"/>
        <w:gridCol w:w="708"/>
        <w:gridCol w:w="567"/>
        <w:gridCol w:w="709"/>
        <w:gridCol w:w="851"/>
        <w:gridCol w:w="992"/>
        <w:gridCol w:w="850"/>
        <w:gridCol w:w="567"/>
        <w:gridCol w:w="993"/>
        <w:gridCol w:w="1122"/>
      </w:tblGrid>
      <w:tr w:rsidR="00FB78E4" w:rsidRPr="000C1223" w:rsidTr="003165C6">
        <w:trPr>
          <w:trHeight w:val="44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№ п/п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Заемщик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Кредитор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Основание привлечения займа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и дата договора займа (соглашения)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Процентная ставка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Срок исполнения обязательств по договору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_____ года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Привлечение и погашение на _______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Цель осуществления заимствования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Способ обеспечения исполнения обязательств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Фактические расходы по обслуживанию муниципального долга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Дата внесения</w:t>
            </w: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записи о регистрации обязательства</w:t>
            </w:r>
          </w:p>
        </w:tc>
      </w:tr>
      <w:tr w:rsidR="00FB78E4" w:rsidRPr="000C1223" w:rsidTr="003165C6">
        <w:trPr>
          <w:trHeight w:val="10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Привлечение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Проценты за пользование займом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Прочие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rPr>
          <w:trHeight w:val="18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штрафы (пени, неустойки)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FB78E4" w:rsidRPr="008B4E4D" w:rsidRDefault="00FB78E4" w:rsidP="00FB78E4">
      <w:pPr>
        <w:autoSpaceDE w:val="0"/>
        <w:autoSpaceDN w:val="0"/>
        <w:adjustRightInd w:val="0"/>
        <w:jc w:val="both"/>
      </w:pPr>
    </w:p>
    <w:p w:rsidR="00FB78E4" w:rsidRDefault="00FB78E4" w:rsidP="00FB78E4">
      <w:pPr>
        <w:autoSpaceDE w:val="0"/>
        <w:autoSpaceDN w:val="0"/>
        <w:adjustRightInd w:val="0"/>
        <w:jc w:val="center"/>
        <w:outlineLvl w:val="2"/>
      </w:pPr>
      <w:bookmarkStart w:id="2" w:name="Par239"/>
      <w:bookmarkEnd w:id="2"/>
    </w:p>
    <w:p w:rsidR="00FB78E4" w:rsidRDefault="00FB78E4" w:rsidP="00FB78E4">
      <w:pPr>
        <w:autoSpaceDE w:val="0"/>
        <w:autoSpaceDN w:val="0"/>
        <w:adjustRightInd w:val="0"/>
        <w:jc w:val="center"/>
        <w:outlineLvl w:val="2"/>
      </w:pPr>
    </w:p>
    <w:p w:rsidR="00FB78E4" w:rsidRDefault="00FB78E4" w:rsidP="00FB78E4">
      <w:pPr>
        <w:autoSpaceDE w:val="0"/>
        <w:autoSpaceDN w:val="0"/>
        <w:adjustRightInd w:val="0"/>
        <w:jc w:val="center"/>
        <w:outlineLvl w:val="2"/>
      </w:pPr>
    </w:p>
    <w:p w:rsidR="00FB78E4" w:rsidRDefault="00FB78E4" w:rsidP="00FB78E4">
      <w:pPr>
        <w:autoSpaceDE w:val="0"/>
        <w:autoSpaceDN w:val="0"/>
        <w:adjustRightInd w:val="0"/>
        <w:jc w:val="center"/>
        <w:outlineLvl w:val="2"/>
      </w:pPr>
    </w:p>
    <w:p w:rsidR="00FB78E4" w:rsidRDefault="00FB78E4" w:rsidP="00FB78E4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</w:p>
    <w:p w:rsidR="00FB78E4" w:rsidRPr="005F4210" w:rsidRDefault="00FB78E4" w:rsidP="00FB78E4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r w:rsidRPr="005F4210">
        <w:rPr>
          <w:sz w:val="18"/>
          <w:szCs w:val="18"/>
        </w:rPr>
        <w:lastRenderedPageBreak/>
        <w:t>Раздел III. МУНИЦИПАЛЬНЫЕ ГАРАНТИИ</w:t>
      </w:r>
    </w:p>
    <w:p w:rsidR="00FB78E4" w:rsidRPr="000A2FB5" w:rsidRDefault="00FB78E4" w:rsidP="00FB78E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F4210">
        <w:rPr>
          <w:sz w:val="18"/>
          <w:szCs w:val="18"/>
        </w:rPr>
        <w:t>ПО ОБЯЗАТЕЛЬСТВАМ ТРЕТЬИХ ЛИЦ</w:t>
      </w:r>
    </w:p>
    <w:tbl>
      <w:tblPr>
        <w:tblW w:w="1661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741"/>
        <w:gridCol w:w="850"/>
        <w:gridCol w:w="1098"/>
        <w:gridCol w:w="887"/>
        <w:gridCol w:w="850"/>
        <w:gridCol w:w="1134"/>
        <w:gridCol w:w="709"/>
        <w:gridCol w:w="567"/>
        <w:gridCol w:w="709"/>
        <w:gridCol w:w="567"/>
        <w:gridCol w:w="709"/>
        <w:gridCol w:w="567"/>
        <w:gridCol w:w="567"/>
        <w:gridCol w:w="850"/>
        <w:gridCol w:w="851"/>
        <w:gridCol w:w="992"/>
        <w:gridCol w:w="850"/>
        <w:gridCol w:w="599"/>
        <w:gridCol w:w="851"/>
        <w:gridCol w:w="850"/>
        <w:gridCol w:w="426"/>
      </w:tblGrid>
      <w:tr w:rsidR="00FB78E4" w:rsidRPr="000C1223" w:rsidTr="003165C6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п/п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Заемщик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Кредитор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Основание предоставления гарантий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и 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Срок исполнения обязательств по договору о предоставлении гарантии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Процентная ставка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 г.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_________ года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Цель осуществления заимствования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Дата внесения</w:t>
            </w: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записи о регистрации обязательства</w:t>
            </w:r>
          </w:p>
        </w:tc>
      </w:tr>
      <w:tr w:rsidR="00FB78E4" w:rsidRPr="000C1223" w:rsidTr="003165C6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Кредитного договора (договора займа)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Договора о предоставлении гарантии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Предоставление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 &lt;*&gt;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 истекшим сроком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Заемщик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% за пользование кредитом (займом)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Штрафы (пени, неустойки)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rPr>
          <w:trHeight w:val="17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FB78E4" w:rsidRPr="005F4210" w:rsidRDefault="00FB78E4" w:rsidP="00FB78E4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3" w:name="Par336"/>
      <w:bookmarkEnd w:id="3"/>
      <w:r w:rsidRPr="005F4210">
        <w:rPr>
          <w:sz w:val="18"/>
          <w:szCs w:val="18"/>
        </w:rPr>
        <w:t>Раздел IV. БЮДЖЕТНЫЕ ССУДЫ, ПОЛУЧЕННЫЕ</w:t>
      </w:r>
    </w:p>
    <w:p w:rsidR="00FB78E4" w:rsidRPr="005F4210" w:rsidRDefault="00FB78E4" w:rsidP="00FB78E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F4210">
        <w:rPr>
          <w:sz w:val="18"/>
          <w:szCs w:val="18"/>
        </w:rPr>
        <w:t>ОТ БЮДЖЕТОВ ДРУГИХ УРОВНЕЙ СИСТЕМЫ РОССИЙСКОЙ ФЕДЕРАЦИИ</w:t>
      </w:r>
    </w:p>
    <w:tbl>
      <w:tblPr>
        <w:tblW w:w="161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7"/>
        <w:gridCol w:w="1587"/>
        <w:gridCol w:w="1644"/>
        <w:gridCol w:w="1247"/>
        <w:gridCol w:w="567"/>
        <w:gridCol w:w="851"/>
        <w:gridCol w:w="708"/>
        <w:gridCol w:w="850"/>
        <w:gridCol w:w="680"/>
        <w:gridCol w:w="850"/>
        <w:gridCol w:w="567"/>
        <w:gridCol w:w="850"/>
        <w:gridCol w:w="907"/>
        <w:gridCol w:w="567"/>
        <w:gridCol w:w="1474"/>
        <w:gridCol w:w="827"/>
      </w:tblGrid>
      <w:tr w:rsidR="00FB78E4" w:rsidRPr="000C1223" w:rsidTr="003165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Бюджет, предоставивший ссуду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Основание предоставления ссуды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Срок исполнения обязательств по договору (соглашению)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и дата договора (соглашения)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 г.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______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 г.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Фактические расходы по обслуживанию муниципального долга за ____ года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Дата внесения</w:t>
            </w: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записи о регистрации обязательства</w:t>
            </w:r>
          </w:p>
        </w:tc>
      </w:tr>
      <w:tr w:rsidR="00FB78E4" w:rsidRPr="000C1223" w:rsidTr="003165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Получение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Проценты за пользование ссудой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Прочие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ind w:right="2004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штрафы (пени, неустойки)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ind w:right="2004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FB78E4" w:rsidRPr="008B4E4D" w:rsidRDefault="00FB78E4" w:rsidP="00FB78E4">
      <w:pPr>
        <w:autoSpaceDE w:val="0"/>
        <w:autoSpaceDN w:val="0"/>
        <w:adjustRightInd w:val="0"/>
        <w:jc w:val="both"/>
      </w:pPr>
    </w:p>
    <w:p w:rsidR="00FB78E4" w:rsidRPr="000A2FB5" w:rsidRDefault="00FB78E4" w:rsidP="00FB78E4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4" w:name="Par443"/>
      <w:bookmarkEnd w:id="4"/>
      <w:r w:rsidRPr="005F4210">
        <w:rPr>
          <w:sz w:val="18"/>
          <w:szCs w:val="18"/>
        </w:rPr>
        <w:t>Раздел V. МУНИЦИПАЛЬНЫЕ ЦЕННЫЕ БУМАГИ</w:t>
      </w:r>
    </w:p>
    <w:tbl>
      <w:tblPr>
        <w:tblW w:w="161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9"/>
        <w:gridCol w:w="952"/>
        <w:gridCol w:w="952"/>
        <w:gridCol w:w="901"/>
        <w:gridCol w:w="1005"/>
        <w:gridCol w:w="530"/>
        <w:gridCol w:w="793"/>
        <w:gridCol w:w="635"/>
        <w:gridCol w:w="793"/>
        <w:gridCol w:w="635"/>
        <w:gridCol w:w="793"/>
        <w:gridCol w:w="530"/>
        <w:gridCol w:w="793"/>
        <w:gridCol w:w="952"/>
        <w:gridCol w:w="1540"/>
        <w:gridCol w:w="567"/>
        <w:gridCol w:w="708"/>
        <w:gridCol w:w="851"/>
        <w:gridCol w:w="709"/>
        <w:gridCol w:w="1025"/>
      </w:tblGrid>
      <w:tr w:rsidR="00FB78E4" w:rsidRPr="000C1223" w:rsidTr="003165C6">
        <w:trPr>
          <w:trHeight w:val="83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п/п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Вид муниципальных ценных бумаг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Эмиссия ценных бумаг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Дата погашения, установленная условиями выпуска ценных бумаг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Обязательства по ценным бумагам на _____ г.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______ года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Обязательства по ценным бумагам на _____ г.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Направление использования заемных средств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Способ обеспечения использования обязательств по ценным бумагам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Фактические расходы по обслуживанию муниципального долга за _____ года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Дата внесения</w:t>
            </w:r>
          </w:p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записи о регистрации обязательства</w:t>
            </w:r>
          </w:p>
        </w:tc>
      </w:tr>
      <w:tr w:rsidR="00FB78E4" w:rsidRPr="000C1223" w:rsidTr="003165C6">
        <w:trPr>
          <w:trHeight w:val="14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Регистрационный номер выпуска ценных бумаг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Объем по номинальной стоимости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Привлечение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Купон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Дисконт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Прочие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rPr>
          <w:trHeight w:val="66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Дата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Дата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rPr>
          <w:trHeight w:val="2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rPr>
          <w:trHeight w:val="2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FB78E4" w:rsidRPr="00B83A4A" w:rsidRDefault="00FB78E4" w:rsidP="00FB78E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78E4" w:rsidRPr="000A2FB5" w:rsidRDefault="00FB78E4" w:rsidP="00FB78E4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5" w:name="Par510"/>
      <w:bookmarkEnd w:id="5"/>
      <w:r w:rsidRPr="000A2FB5">
        <w:rPr>
          <w:sz w:val="18"/>
          <w:szCs w:val="18"/>
        </w:rPr>
        <w:t>Раздел VI. СТРУКТУРА МУНИЦИПАЛЬНОГО ДОЛГА</w:t>
      </w:r>
    </w:p>
    <w:p w:rsidR="00FB78E4" w:rsidRPr="008B4E4D" w:rsidRDefault="00FB78E4" w:rsidP="00FB78E4">
      <w:pPr>
        <w:autoSpaceDE w:val="0"/>
        <w:autoSpaceDN w:val="0"/>
        <w:adjustRightInd w:val="0"/>
        <w:jc w:val="both"/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3"/>
        <w:gridCol w:w="25"/>
        <w:gridCol w:w="425"/>
        <w:gridCol w:w="709"/>
        <w:gridCol w:w="992"/>
        <w:gridCol w:w="1134"/>
        <w:gridCol w:w="851"/>
        <w:gridCol w:w="992"/>
        <w:gridCol w:w="851"/>
        <w:gridCol w:w="993"/>
        <w:gridCol w:w="997"/>
        <w:gridCol w:w="851"/>
        <w:gridCol w:w="1134"/>
        <w:gridCol w:w="567"/>
        <w:gridCol w:w="710"/>
        <w:gridCol w:w="426"/>
        <w:gridCol w:w="567"/>
        <w:gridCol w:w="708"/>
        <w:gridCol w:w="843"/>
        <w:gridCol w:w="8"/>
        <w:gridCol w:w="1134"/>
      </w:tblGrid>
      <w:tr w:rsidR="00FB78E4" w:rsidRPr="000C1223" w:rsidTr="003165C6"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Размер долга по состоянию на _____ г.</w:t>
            </w: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Привлечение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 &lt;*&gt;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Размер долга по состоянию на _____ г.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Изменение долга по сравнению с началом года (увеличение "+"; уменьшение "-")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Предельные размеры обязательств, установленные в местном бюджете на 1 января следующего года (с учетом последних изменений)</w:t>
            </w:r>
          </w:p>
        </w:tc>
      </w:tr>
      <w:tr w:rsidR="00FB78E4" w:rsidRPr="000C1223" w:rsidTr="003165C6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Бюджетные назначения с учетом последних уточнений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На отчетную дату &lt;**&gt;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Факт за ____ года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Бюджетные назначения с учетом последних уточнений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Факт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rPr>
          <w:trHeight w:val="26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Программа муниципальных заимствований, в том числе на: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rPr>
          <w:trHeight w:val="26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Годовые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rPr>
          <w:trHeight w:val="18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Годовые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На отчетную дату &lt;**&gt;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Программа муниципальных заимствований, в том числе на: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 муниципальных долговых обязательств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Покрытие дефицита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Финансирование расходных статей местного бюджета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 муниципальных долговых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Покрытие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Финансирование расходных статей местного бюджета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8E4" w:rsidRPr="000C1223" w:rsidTr="003165C6">
        <w:trPr>
          <w:trHeight w:val="1252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1. Кредиты, привлеченные местным бюджетом от банков и иных кредитных организаций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2. Иные заимствования местного бюджета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том числе Заимствования, полученные из федерального бюджета по связанным кредитам от международных финансовых организаций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3. Муниципальные гарантии по обязательствам третьих лиц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lastRenderedPageBreak/>
              <w:t>4. Бюджетные ссуды, полученные местным бюджетом от бюджетов других уровней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5. Муниципальные ценные бумаги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Всего: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78E4" w:rsidRPr="000C1223" w:rsidTr="003165C6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0C1223">
              <w:rPr>
                <w:sz w:val="16"/>
                <w:szCs w:val="16"/>
              </w:rPr>
              <w:t>Справочно</w:t>
            </w:r>
            <w:proofErr w:type="spellEnd"/>
            <w:r w:rsidRPr="000C1223">
              <w:rPr>
                <w:sz w:val="16"/>
                <w:szCs w:val="16"/>
              </w:rPr>
              <w:t>: проценты по переоформленным централизованным кредитам 1992 - 94 гг.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FB78E4" w:rsidRPr="000A2FB5" w:rsidRDefault="00FB78E4" w:rsidP="00FB78E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78E4" w:rsidRPr="000A2FB5" w:rsidRDefault="00FB78E4" w:rsidP="00FB78E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78E4" w:rsidRPr="000A2FB5" w:rsidRDefault="00FB78E4" w:rsidP="00FB78E4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6" w:name="Par718"/>
      <w:bookmarkEnd w:id="6"/>
      <w:r w:rsidRPr="000A2FB5">
        <w:rPr>
          <w:sz w:val="18"/>
          <w:szCs w:val="18"/>
        </w:rPr>
        <w:t>Раздел VII. ОБСЛУЖИВАНИЕ МУНИЦИПАЛЬНОГО ДОЛГА</w:t>
      </w:r>
    </w:p>
    <w:p w:rsidR="00FB78E4" w:rsidRPr="000A2FB5" w:rsidRDefault="00FB78E4" w:rsidP="00FB78E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850"/>
        <w:gridCol w:w="850"/>
        <w:gridCol w:w="1221"/>
        <w:gridCol w:w="1134"/>
        <w:gridCol w:w="992"/>
        <w:gridCol w:w="1560"/>
        <w:gridCol w:w="1559"/>
        <w:gridCol w:w="850"/>
        <w:gridCol w:w="1276"/>
        <w:gridCol w:w="1418"/>
        <w:gridCol w:w="850"/>
        <w:gridCol w:w="1276"/>
      </w:tblGrid>
      <w:tr w:rsidR="00FB78E4" w:rsidRPr="000C1223" w:rsidTr="003165C6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Бюджетные назначения на ____ год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Бюджетные назначения с учетом последних уточнений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Факт за _____ год</w:t>
            </w:r>
          </w:p>
        </w:tc>
      </w:tr>
      <w:tr w:rsidR="00FB78E4" w:rsidRPr="000C1223" w:rsidTr="003165C6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Проценты за пользование заимствованиями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Прочие расходы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Годовые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 xml:space="preserve">На отчетную дату </w:t>
            </w:r>
            <w:r w:rsidRPr="000C1223">
              <w:rPr>
                <w:color w:val="0000FF"/>
              </w:rPr>
              <w:t>&lt;**&gt;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Проценты за пользование заимствованиями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Прочие расходы</w:t>
            </w:r>
          </w:p>
        </w:tc>
      </w:tr>
      <w:tr w:rsidR="00FB78E4" w:rsidRPr="000C1223" w:rsidTr="003165C6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Всего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в т.ч. штрафы (пени, неустойки)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Проценты за пользование заимствованиями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Проценты за использование заимствований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Прочие расходы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в т.ч. штрафы (пени, неустойки)</w:t>
            </w:r>
          </w:p>
        </w:tc>
      </w:tr>
      <w:tr w:rsidR="00FB78E4" w:rsidRPr="000C1223" w:rsidTr="003165C6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в т.ч. штрафы (пени, неустойки)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  <w:r w:rsidRPr="000C1223">
              <w:t>в т.ч. штрафы (пени, неустойки)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  <w:jc w:val="center"/>
            </w:pPr>
          </w:p>
        </w:tc>
      </w:tr>
      <w:tr w:rsidR="00FB78E4" w:rsidRPr="000C1223" w:rsidTr="003165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  <w:r w:rsidRPr="000C1223">
              <w:t>1. Кредиты, привлеченные местным бюджетом от банков и иных кредитных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</w:tr>
      <w:tr w:rsidR="00FB78E4" w:rsidRPr="000C1223" w:rsidTr="003165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  <w:r w:rsidRPr="000C1223">
              <w:t>2. Иные заимствования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</w:tr>
      <w:tr w:rsidR="00FB78E4" w:rsidRPr="000C1223" w:rsidTr="003165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  <w:r w:rsidRPr="000C1223">
              <w:lastRenderedPageBreak/>
              <w:t>в том числе: Заимствования, полученные из федерального бюджета по связанным кредитам от международных финансовых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</w:tr>
      <w:tr w:rsidR="00FB78E4" w:rsidRPr="000C1223" w:rsidTr="003165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  <w:r w:rsidRPr="000C1223">
              <w:t>3. Муниципальные гарантии по обязательствам третьих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</w:tr>
      <w:tr w:rsidR="00FB78E4" w:rsidRPr="000C1223" w:rsidTr="003165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  <w:r w:rsidRPr="000C1223">
              <w:t>4. Бюджетные ссуды, полученные местным бюджетом от бюджетов других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</w:tr>
      <w:tr w:rsidR="00FB78E4" w:rsidRPr="000C1223" w:rsidTr="003165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  <w:r w:rsidRPr="000C1223">
              <w:t>5. Муниципальные ценные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</w:tr>
      <w:tr w:rsidR="00FB78E4" w:rsidRPr="000C1223" w:rsidTr="003165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  <w:r w:rsidRPr="000C1223"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</w:tr>
      <w:tr w:rsidR="00FB78E4" w:rsidRPr="000C1223" w:rsidTr="003165C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  <w:proofErr w:type="spellStart"/>
            <w:r w:rsidRPr="000C1223">
              <w:t>Справочно</w:t>
            </w:r>
            <w:proofErr w:type="spellEnd"/>
            <w:r w:rsidRPr="000C1223">
              <w:t>: проценты по переоформленным централизованным кредитам 1992 - 94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E4" w:rsidRPr="000C1223" w:rsidRDefault="00FB78E4" w:rsidP="003165C6">
            <w:pPr>
              <w:autoSpaceDE w:val="0"/>
              <w:autoSpaceDN w:val="0"/>
              <w:adjustRightInd w:val="0"/>
            </w:pPr>
          </w:p>
        </w:tc>
      </w:tr>
    </w:tbl>
    <w:p w:rsidR="00FB78E4" w:rsidRPr="008B4E4D" w:rsidRDefault="00FB78E4" w:rsidP="00FB78E4">
      <w:pPr>
        <w:autoSpaceDE w:val="0"/>
        <w:autoSpaceDN w:val="0"/>
        <w:adjustRightInd w:val="0"/>
        <w:jc w:val="both"/>
      </w:pPr>
    </w:p>
    <w:p w:rsidR="00FB78E4" w:rsidRPr="008B4E4D" w:rsidRDefault="00FB78E4" w:rsidP="00FB78E4">
      <w:pPr>
        <w:autoSpaceDE w:val="0"/>
        <w:autoSpaceDN w:val="0"/>
        <w:adjustRightInd w:val="0"/>
        <w:ind w:firstLine="540"/>
        <w:jc w:val="both"/>
      </w:pPr>
      <w:proofErr w:type="spellStart"/>
      <w:r w:rsidRPr="008B4E4D">
        <w:t>Справочно</w:t>
      </w:r>
      <w:proofErr w:type="spellEnd"/>
      <w:r w:rsidRPr="008B4E4D">
        <w:t>: заимствования в иностранной валюте отражаются одновременно в валюте заимствования и в рублевом эквиваленте по курсу Центрального Банка Российской Федерации на отчетную дату.</w:t>
      </w:r>
    </w:p>
    <w:p w:rsidR="00FB78E4" w:rsidRPr="008B4E4D" w:rsidRDefault="00FB78E4" w:rsidP="00FB78E4">
      <w:pPr>
        <w:autoSpaceDE w:val="0"/>
        <w:autoSpaceDN w:val="0"/>
        <w:adjustRightInd w:val="0"/>
        <w:jc w:val="both"/>
      </w:pPr>
    </w:p>
    <w:p w:rsidR="00FB78E4" w:rsidRPr="008B4E4D" w:rsidRDefault="00FB78E4" w:rsidP="00FB78E4"/>
    <w:p w:rsidR="00FB78E4" w:rsidRDefault="00FB78E4">
      <w:pPr>
        <w:spacing w:after="16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FB78E4" w:rsidRDefault="00FB78E4" w:rsidP="00AC0778">
      <w:pPr>
        <w:ind w:firstLine="851"/>
        <w:jc w:val="both"/>
        <w:rPr>
          <w:b/>
          <w:color w:val="000000" w:themeColor="text1"/>
        </w:rPr>
        <w:sectPr w:rsidR="00FB78E4" w:rsidSect="00B83A4A">
          <w:pgSz w:w="16838" w:h="11906" w:orient="landscape"/>
          <w:pgMar w:top="567" w:right="170" w:bottom="227" w:left="454" w:header="0" w:footer="0" w:gutter="0"/>
          <w:cols w:space="720"/>
          <w:noEndnote/>
          <w:docGrid w:linePitch="299"/>
        </w:sectPr>
      </w:pPr>
    </w:p>
    <w:p w:rsidR="00FB78E4" w:rsidRPr="008B4E4D" w:rsidRDefault="00FB78E4" w:rsidP="008B1733">
      <w:pPr>
        <w:autoSpaceDE w:val="0"/>
        <w:autoSpaceDN w:val="0"/>
        <w:adjustRightInd w:val="0"/>
        <w:jc w:val="right"/>
      </w:pPr>
      <w:r w:rsidRPr="008B4E4D">
        <w:lastRenderedPageBreak/>
        <w:t>Приложение</w:t>
      </w:r>
      <w:r>
        <w:t xml:space="preserve"> № 2</w:t>
      </w:r>
      <w:r w:rsidRPr="008B4E4D">
        <w:t>к постановлению</w:t>
      </w:r>
    </w:p>
    <w:p w:rsidR="00FB78E4" w:rsidRPr="008B4E4D" w:rsidRDefault="00FB78E4" w:rsidP="008B1733">
      <w:pPr>
        <w:autoSpaceDE w:val="0"/>
        <w:autoSpaceDN w:val="0"/>
        <w:adjustRightInd w:val="0"/>
        <w:jc w:val="right"/>
      </w:pPr>
      <w:r w:rsidRPr="008B4E4D">
        <w:t xml:space="preserve">администрации </w:t>
      </w:r>
      <w:r>
        <w:t>Духовницкого</w:t>
      </w:r>
      <w:r w:rsidRPr="008B4E4D">
        <w:t xml:space="preserve"> муниципального района</w:t>
      </w:r>
    </w:p>
    <w:p w:rsidR="00FB78E4" w:rsidRDefault="00FB78E4" w:rsidP="008B1733">
      <w:pPr>
        <w:autoSpaceDE w:val="0"/>
        <w:autoSpaceDN w:val="0"/>
        <w:adjustRightInd w:val="0"/>
        <w:jc w:val="right"/>
      </w:pPr>
      <w:bookmarkStart w:id="7" w:name="_GoBack"/>
      <w:bookmarkEnd w:id="7"/>
      <w:r>
        <w:t xml:space="preserve"> от 17 октября </w:t>
      </w:r>
      <w:smartTag w:uri="urn:schemas-microsoft-com:office:smarttags" w:element="metricconverter">
        <w:smartTagPr>
          <w:attr w:name="ProductID" w:val="2016 г"/>
        </w:smartTagPr>
        <w:r>
          <w:t>2016</w:t>
        </w:r>
        <w:r w:rsidRPr="008B4E4D">
          <w:t xml:space="preserve"> г</w:t>
        </w:r>
      </w:smartTag>
      <w:r w:rsidRPr="008B4E4D">
        <w:t xml:space="preserve">. </w:t>
      </w:r>
      <w:r>
        <w:t>№ 249</w:t>
      </w:r>
    </w:p>
    <w:p w:rsidR="00FB78E4" w:rsidRDefault="00FB78E4" w:rsidP="00FB78E4">
      <w:pPr>
        <w:autoSpaceDE w:val="0"/>
        <w:autoSpaceDN w:val="0"/>
        <w:adjustRightInd w:val="0"/>
        <w:jc w:val="center"/>
        <w:rPr>
          <w:b/>
        </w:rPr>
      </w:pPr>
    </w:p>
    <w:p w:rsidR="00FB78E4" w:rsidRDefault="00FB78E4" w:rsidP="00FB78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78E4" w:rsidRPr="00851BE7" w:rsidRDefault="00FB78E4" w:rsidP="00FB78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BE7">
        <w:rPr>
          <w:b/>
          <w:sz w:val="28"/>
          <w:szCs w:val="28"/>
        </w:rPr>
        <w:t>Порядок ведения муниципальной долговой книги</w:t>
      </w:r>
    </w:p>
    <w:p w:rsidR="00FB78E4" w:rsidRPr="00851BE7" w:rsidRDefault="00FB78E4" w:rsidP="00FB78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BE7">
        <w:rPr>
          <w:b/>
          <w:sz w:val="28"/>
          <w:szCs w:val="28"/>
        </w:rPr>
        <w:t>Духовницкого муниципального района</w:t>
      </w:r>
    </w:p>
    <w:p w:rsidR="00FB78E4" w:rsidRPr="00851BE7" w:rsidRDefault="00FB78E4" w:rsidP="00FB78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78E4" w:rsidRPr="00851BE7" w:rsidRDefault="00FB78E4" w:rsidP="00FB78E4">
      <w:pPr>
        <w:autoSpaceDE w:val="0"/>
        <w:autoSpaceDN w:val="0"/>
        <w:adjustRightInd w:val="0"/>
        <w:jc w:val="both"/>
        <w:rPr>
          <w:b/>
        </w:rPr>
      </w:pPr>
      <w:bookmarkStart w:id="8" w:name="Par28"/>
      <w:bookmarkEnd w:id="8"/>
    </w:p>
    <w:p w:rsidR="00FB78E4" w:rsidRPr="00851BE7" w:rsidRDefault="00FB78E4" w:rsidP="00FB78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51BE7">
        <w:rPr>
          <w:b/>
          <w:sz w:val="28"/>
          <w:szCs w:val="28"/>
        </w:rPr>
        <w:t>1. Общие положения</w:t>
      </w:r>
    </w:p>
    <w:p w:rsidR="00FB78E4" w:rsidRPr="00851BE7" w:rsidRDefault="00FB78E4" w:rsidP="00FB78E4">
      <w:pPr>
        <w:autoSpaceDE w:val="0"/>
        <w:autoSpaceDN w:val="0"/>
        <w:adjustRightInd w:val="0"/>
        <w:jc w:val="both"/>
        <w:rPr>
          <w:b/>
        </w:rPr>
      </w:pP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1.1. Порядок ведения муниципальной долговой книги Духовницкого муниципального района разработан в соответствии со ст.120, ст.121 Бюджетного </w:t>
      </w:r>
      <w:hyperlink r:id="rId6" w:history="1">
        <w:r w:rsidRPr="00851BE7">
          <w:rPr>
            <w:sz w:val="28"/>
            <w:szCs w:val="28"/>
          </w:rPr>
          <w:t>кодекса</w:t>
        </w:r>
      </w:hyperlink>
      <w:r w:rsidRPr="00851BE7">
        <w:rPr>
          <w:sz w:val="28"/>
          <w:szCs w:val="28"/>
        </w:rPr>
        <w:t xml:space="preserve"> Российской федерации и определяет систему учета и регистрации муниципального долга как совокупность долговых обязательств Духовницкого муниципального района (далее - муниципальный район).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1.2. Долговые обязательства муниципального района, входящие в состав муниципального долга района, подлежат обязательному учету.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1.3. Учет и регистрация долговых обязательств, представленных гарантий муниципального района осуществляется в муниципальной долговой книге района (далее - долговая книга).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1.4. Долговая книга - это реестр долговых обязательств муниципального района, оформленных в соответствии с действующим законодательством Российской Федерации, субъекта Российской Федерации.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Согласно </w:t>
      </w:r>
      <w:hyperlink r:id="rId7" w:history="1">
        <w:r w:rsidRPr="00851BE7">
          <w:rPr>
            <w:sz w:val="28"/>
            <w:szCs w:val="28"/>
          </w:rPr>
          <w:t>статье 121 части 4</w:t>
        </w:r>
      </w:hyperlink>
      <w:r w:rsidRPr="00851BE7">
        <w:rPr>
          <w:sz w:val="28"/>
          <w:szCs w:val="28"/>
        </w:rPr>
        <w:t xml:space="preserve"> Бюджетного кодекса Российской Федерации в долговой книге отражаются сведения об объемах долговых обязательств по видам этих обязательств, о датах их возникновения и исполнения полностью или частично, формах обеспечения обязательств, а также другая информация, позволяющая представлять, получать, обрабатывать информацию о состоянии долга и составлять отчетность.</w:t>
      </w:r>
    </w:p>
    <w:p w:rsidR="00FB78E4" w:rsidRPr="00851BE7" w:rsidRDefault="00FB78E4" w:rsidP="00FB78E4">
      <w:pPr>
        <w:pStyle w:val="ConsPlusNormal"/>
        <w:jc w:val="both"/>
      </w:pPr>
    </w:p>
    <w:p w:rsidR="00FB78E4" w:rsidRPr="00851BE7" w:rsidRDefault="00FB78E4" w:rsidP="00FB78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51BE7">
        <w:rPr>
          <w:b/>
          <w:sz w:val="28"/>
          <w:szCs w:val="28"/>
        </w:rPr>
        <w:t>2. Содержание долговой книги</w:t>
      </w:r>
    </w:p>
    <w:p w:rsidR="00FB78E4" w:rsidRPr="00851BE7" w:rsidRDefault="00FB78E4" w:rsidP="00FB78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2.1. Долговая книга состоит из семи разделов, соответствующих основным формам долговых обязательств муниципального района </w:t>
      </w:r>
      <w:hyperlink w:anchor="Par79" w:history="1">
        <w:r w:rsidRPr="00851BE7">
          <w:rPr>
            <w:sz w:val="28"/>
            <w:szCs w:val="28"/>
          </w:rPr>
          <w:t>(Приложение)</w:t>
        </w:r>
      </w:hyperlink>
      <w:r w:rsidRPr="00851BE7">
        <w:rPr>
          <w:sz w:val="28"/>
          <w:szCs w:val="28"/>
        </w:rPr>
        <w:t>: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83" w:history="1">
        <w:r w:rsidRPr="00851BE7">
          <w:rPr>
            <w:sz w:val="28"/>
            <w:szCs w:val="28"/>
          </w:rPr>
          <w:t>раздел 1</w:t>
        </w:r>
      </w:hyperlink>
      <w:r w:rsidRPr="00851BE7">
        <w:rPr>
          <w:sz w:val="28"/>
          <w:szCs w:val="28"/>
        </w:rPr>
        <w:t xml:space="preserve"> "Кредиты, полученные от банков и иных кредитных организаций";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154" w:history="1">
        <w:r w:rsidRPr="00851BE7">
          <w:rPr>
            <w:sz w:val="28"/>
            <w:szCs w:val="28"/>
          </w:rPr>
          <w:t>раздел 2</w:t>
        </w:r>
      </w:hyperlink>
      <w:r w:rsidRPr="00851BE7">
        <w:rPr>
          <w:sz w:val="28"/>
          <w:szCs w:val="28"/>
        </w:rPr>
        <w:t xml:space="preserve"> "Иные заимствования";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239" w:history="1">
        <w:r w:rsidRPr="00851BE7">
          <w:rPr>
            <w:sz w:val="28"/>
            <w:szCs w:val="28"/>
          </w:rPr>
          <w:t>раздел 3</w:t>
        </w:r>
      </w:hyperlink>
      <w:r w:rsidRPr="00851BE7">
        <w:rPr>
          <w:sz w:val="28"/>
          <w:szCs w:val="28"/>
        </w:rPr>
        <w:t xml:space="preserve"> "Муниципальные гарантии по обязательствам третьих лиц";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336" w:history="1">
        <w:r w:rsidRPr="00851BE7">
          <w:rPr>
            <w:sz w:val="28"/>
            <w:szCs w:val="28"/>
          </w:rPr>
          <w:t>раздел 4</w:t>
        </w:r>
      </w:hyperlink>
      <w:r w:rsidRPr="00851BE7">
        <w:rPr>
          <w:sz w:val="28"/>
          <w:szCs w:val="28"/>
        </w:rPr>
        <w:t xml:space="preserve"> "Бюджетные ссуды, полученные от бюджетов других уровней бюджетной системы Российской Федерации";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443" w:history="1">
        <w:r w:rsidRPr="00851BE7">
          <w:rPr>
            <w:sz w:val="28"/>
            <w:szCs w:val="28"/>
          </w:rPr>
          <w:t>раздел 5</w:t>
        </w:r>
      </w:hyperlink>
      <w:r w:rsidRPr="00851BE7">
        <w:rPr>
          <w:sz w:val="28"/>
          <w:szCs w:val="28"/>
        </w:rPr>
        <w:t xml:space="preserve"> "Муниципальные ценные бумаги";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510" w:history="1">
        <w:r w:rsidRPr="00851BE7">
          <w:rPr>
            <w:sz w:val="28"/>
            <w:szCs w:val="28"/>
          </w:rPr>
          <w:t>раздел 6</w:t>
        </w:r>
      </w:hyperlink>
      <w:r w:rsidRPr="00851BE7">
        <w:rPr>
          <w:sz w:val="28"/>
          <w:szCs w:val="28"/>
        </w:rPr>
        <w:t xml:space="preserve"> "Структура муниципального долга";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718" w:history="1">
        <w:r w:rsidRPr="00851BE7">
          <w:rPr>
            <w:sz w:val="28"/>
            <w:szCs w:val="28"/>
          </w:rPr>
          <w:t>раздел 7</w:t>
        </w:r>
      </w:hyperlink>
      <w:r w:rsidRPr="00851BE7">
        <w:rPr>
          <w:sz w:val="28"/>
          <w:szCs w:val="28"/>
        </w:rPr>
        <w:t xml:space="preserve"> "Обслуживание муниципального долга".</w:t>
      </w:r>
    </w:p>
    <w:p w:rsidR="00FB78E4" w:rsidRPr="00851BE7" w:rsidRDefault="00FB78E4" w:rsidP="00FB78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8E4" w:rsidRPr="00851BE7" w:rsidRDefault="00FB78E4" w:rsidP="00FB78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51BE7">
        <w:rPr>
          <w:b/>
          <w:sz w:val="28"/>
          <w:szCs w:val="28"/>
        </w:rPr>
        <w:lastRenderedPageBreak/>
        <w:t>3. Ведение муниципальной долговой книги</w:t>
      </w:r>
    </w:p>
    <w:p w:rsidR="00FB78E4" w:rsidRPr="00851BE7" w:rsidRDefault="00FB78E4" w:rsidP="00FB78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 Ответственность за достоверность данных о долговых обязательствах, несет финансовое управление администрации Духовницкого муниципального района </w:t>
      </w:r>
      <w:r w:rsidRPr="00851BE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–финансовое управление</w:t>
      </w:r>
      <w:r w:rsidRPr="00851BE7">
        <w:rPr>
          <w:sz w:val="28"/>
          <w:szCs w:val="28"/>
        </w:rPr>
        <w:t>).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51BE7">
        <w:rPr>
          <w:sz w:val="28"/>
          <w:szCs w:val="28"/>
        </w:rPr>
        <w:t xml:space="preserve">Информация о долговых обязательствах вносится </w:t>
      </w:r>
      <w:r>
        <w:rPr>
          <w:sz w:val="28"/>
          <w:szCs w:val="28"/>
        </w:rPr>
        <w:t>финансовым управлением</w:t>
      </w:r>
      <w:r w:rsidRPr="00851BE7">
        <w:rPr>
          <w:sz w:val="28"/>
          <w:szCs w:val="28"/>
        </w:rPr>
        <w:t xml:space="preserve"> в срок, не превышающий пяти рабочих дней с момента возникновения соответствующего обязательства, на основании: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- муниципальных правовых актов муниципального района;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- подписанных сторонами договоров (соглашений);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- иных предусмотренных законодательством документов, на основании которых возникают долговые обязательства муниципального района.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представляются в </w:t>
      </w:r>
      <w:r>
        <w:rPr>
          <w:sz w:val="28"/>
          <w:szCs w:val="28"/>
        </w:rPr>
        <w:t>финансовое управление</w:t>
      </w:r>
      <w:r w:rsidRPr="00851BE7">
        <w:rPr>
          <w:sz w:val="28"/>
          <w:szCs w:val="28"/>
        </w:rPr>
        <w:t xml:space="preserve"> в трехдневный срок со дня их внесения.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3.3. Долговая книга ведется в виде электронных таблиц по форме согласно </w:t>
      </w:r>
      <w:hyperlink w:anchor="Par79" w:history="1">
        <w:r w:rsidRPr="00851BE7">
          <w:rPr>
            <w:sz w:val="28"/>
            <w:szCs w:val="28"/>
          </w:rPr>
          <w:t>приложению</w:t>
        </w:r>
      </w:hyperlink>
      <w:r w:rsidRPr="00851BE7">
        <w:rPr>
          <w:sz w:val="28"/>
          <w:szCs w:val="28"/>
        </w:rPr>
        <w:t xml:space="preserve"> к настоящему Порядку по видам долговых обязательств и содержит общую информацию о параметрах долговых обязательств.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Долговая книга ведется ежемесячно и выводится на бумажном носителе на каждое 1-е число месяца, следующего за отчетным.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Объем обязательств в долговой книге приводится в рублевом эквиваленте.</w:t>
      </w:r>
    </w:p>
    <w:p w:rsidR="00FB78E4" w:rsidRPr="00851BE7" w:rsidRDefault="00FB78E4" w:rsidP="00FB78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8E4" w:rsidRPr="00851BE7" w:rsidRDefault="00FB78E4" w:rsidP="00FB78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51BE7">
        <w:rPr>
          <w:b/>
          <w:sz w:val="28"/>
          <w:szCs w:val="28"/>
        </w:rPr>
        <w:t>4. Предоставление информации о долговых обязательствах</w:t>
      </w:r>
    </w:p>
    <w:p w:rsidR="00FB78E4" w:rsidRPr="00851BE7" w:rsidRDefault="00FB78E4" w:rsidP="00FB78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8E4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4.1.</w:t>
      </w:r>
      <w:r>
        <w:rPr>
          <w:sz w:val="28"/>
          <w:szCs w:val="28"/>
        </w:rPr>
        <w:t xml:space="preserve"> Финансовое управление </w:t>
      </w:r>
      <w:r w:rsidRPr="00851BE7">
        <w:rPr>
          <w:sz w:val="28"/>
          <w:szCs w:val="28"/>
        </w:rPr>
        <w:t xml:space="preserve">осуществляет контроль за состоянием муниципального долга, за соблюдением установленных районным Собранием </w:t>
      </w:r>
      <w:r>
        <w:rPr>
          <w:sz w:val="28"/>
          <w:szCs w:val="28"/>
        </w:rPr>
        <w:t>Духовницкого</w:t>
      </w:r>
      <w:r w:rsidRPr="00851BE7">
        <w:rPr>
          <w:sz w:val="28"/>
          <w:szCs w:val="28"/>
        </w:rPr>
        <w:t xml:space="preserve"> муниципального района на очередной финансовый год пределов муниципального долга.</w:t>
      </w:r>
    </w:p>
    <w:p w:rsidR="00FB78E4" w:rsidRPr="00851BE7" w:rsidRDefault="00FB78E4" w:rsidP="00FB7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4.2. Информация о долговых обязательствах </w:t>
      </w:r>
      <w:r>
        <w:rPr>
          <w:sz w:val="28"/>
          <w:szCs w:val="28"/>
        </w:rPr>
        <w:t>Духовницкого</w:t>
      </w:r>
      <w:r w:rsidRPr="00851BE7">
        <w:rPr>
          <w:sz w:val="28"/>
          <w:szCs w:val="28"/>
        </w:rPr>
        <w:t xml:space="preserve"> муниципального района, отраженных в долговой книге, подлежат передаче в министерство финансов Саратовской области в объеме, порядке и сроки, установленные министерством финансов Саратовской области.</w:t>
      </w:r>
    </w:p>
    <w:p w:rsidR="00FB78E4" w:rsidRPr="00851BE7" w:rsidRDefault="00FB78E4" w:rsidP="00FB78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778" w:rsidRPr="00FB78E4" w:rsidRDefault="00AC0778" w:rsidP="00FB78E4">
      <w:pPr>
        <w:spacing w:line="360" w:lineRule="auto"/>
        <w:ind w:firstLine="851"/>
        <w:jc w:val="both"/>
        <w:rPr>
          <w:color w:val="000000" w:themeColor="text1"/>
        </w:rPr>
      </w:pPr>
    </w:p>
    <w:sectPr w:rsidR="00AC0778" w:rsidRPr="00FB78E4" w:rsidSect="00FB78E4"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05D0F"/>
    <w:multiLevelType w:val="hybridMultilevel"/>
    <w:tmpl w:val="55D2CDDA"/>
    <w:lvl w:ilvl="0" w:tplc="5EDCAB1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302C"/>
    <w:rsid w:val="00042E36"/>
    <w:rsid w:val="000F5E10"/>
    <w:rsid w:val="00561AFE"/>
    <w:rsid w:val="00717E3B"/>
    <w:rsid w:val="008B1733"/>
    <w:rsid w:val="00AC0778"/>
    <w:rsid w:val="00B16B95"/>
    <w:rsid w:val="00B30250"/>
    <w:rsid w:val="00C85CE9"/>
    <w:rsid w:val="00CA302C"/>
    <w:rsid w:val="00CC50B4"/>
    <w:rsid w:val="00ED6351"/>
    <w:rsid w:val="00FB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61AFE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61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61AF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61A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561AFE"/>
    <w:rPr>
      <w:color w:val="0000FF"/>
      <w:u w:val="single"/>
    </w:rPr>
  </w:style>
  <w:style w:type="table" w:styleId="a8">
    <w:name w:val="Table Grid"/>
    <w:basedOn w:val="a1"/>
    <w:uiPriority w:val="39"/>
    <w:rsid w:val="00561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C0778"/>
    <w:pPr>
      <w:ind w:left="720"/>
      <w:contextualSpacing/>
    </w:pPr>
  </w:style>
  <w:style w:type="paragraph" w:customStyle="1" w:styleId="ConsPlusNormal">
    <w:name w:val="ConsPlusNormal"/>
    <w:uiPriority w:val="99"/>
    <w:rsid w:val="00FB78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B17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7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8C3403CE59A5220BDB708F4EC1B517EE96C78545A6A953BB47467636620EBA398848729762P87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8C3403CE59A5220BDB708F4EC1B517EE96C78545A6A953BB47467636620EBA398848729762P87A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12</cp:revision>
  <dcterms:created xsi:type="dcterms:W3CDTF">2019-05-30T05:48:00Z</dcterms:created>
  <dcterms:modified xsi:type="dcterms:W3CDTF">2019-05-31T07:49:00Z</dcterms:modified>
</cp:coreProperties>
</file>