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DD" w:rsidRPr="00B254DD" w:rsidRDefault="00B443A6" w:rsidP="000119DF">
      <w:pPr>
        <w:tabs>
          <w:tab w:val="left" w:pos="71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 w:rsidRPr="00B254DD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</w:t>
      </w:r>
    </w:p>
    <w:p w:rsidR="00B254DD" w:rsidRPr="00B254DD" w:rsidRDefault="00B254DD" w:rsidP="00B254DD">
      <w:pPr>
        <w:tabs>
          <w:tab w:val="left" w:pos="7455"/>
        </w:tabs>
        <w:spacing w:before="1332" w:line="300" w:lineRule="exact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noProof/>
          <w:spacing w:val="20"/>
          <w:lang w:eastAsia="ru-RU"/>
        </w:rPr>
        <w:drawing>
          <wp:inline distT="0" distB="0" distL="0" distR="0" wp14:anchorId="0AD6D71E" wp14:editId="6F07637A">
            <wp:extent cx="676275" cy="87630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4DD" w:rsidRPr="00B254DD" w:rsidRDefault="00B254DD" w:rsidP="00B254DD">
      <w:pPr>
        <w:spacing w:after="0" w:line="240" w:lineRule="auto"/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B254DD">
        <w:rPr>
          <w:rFonts w:ascii="PT Astra Serif" w:hAnsi="PT Astra Serif" w:cs="Times New Roman"/>
          <w:b/>
          <w:color w:val="000000"/>
          <w:spacing w:val="20"/>
          <w:sz w:val="28"/>
          <w:szCs w:val="28"/>
        </w:rPr>
        <w:t>РАЙОННОЕ  СОБРАНИЕ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B254DD">
        <w:rPr>
          <w:rFonts w:ascii="PT Astra Serif" w:hAnsi="PT Astra Serif" w:cs="Times New Roman"/>
          <w:b/>
          <w:spacing w:val="24"/>
          <w:sz w:val="28"/>
          <w:szCs w:val="28"/>
        </w:rPr>
        <w:t xml:space="preserve"> ДУХОВНИЦКОГО МУНИЦИПАЛЬНОГО РАЙОНА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B254DD">
        <w:rPr>
          <w:rFonts w:ascii="PT Astra Serif" w:hAnsi="PT Astra Serif" w:cs="Times New Roman"/>
          <w:b/>
          <w:spacing w:val="24"/>
          <w:sz w:val="28"/>
          <w:szCs w:val="28"/>
        </w:rPr>
        <w:t xml:space="preserve">САРАТОВСКОЙ ОБЛАСТИ 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60"/>
          <w:sz w:val="28"/>
          <w:szCs w:val="28"/>
        </w:rPr>
      </w:pP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60"/>
          <w:sz w:val="32"/>
          <w:szCs w:val="32"/>
        </w:rPr>
      </w:pPr>
      <w:r w:rsidRPr="00B254DD">
        <w:rPr>
          <w:rFonts w:ascii="PT Astra Serif" w:hAnsi="PT Astra Serif" w:cs="Times New Roman"/>
          <w:b/>
          <w:spacing w:val="60"/>
          <w:sz w:val="32"/>
          <w:szCs w:val="32"/>
        </w:rPr>
        <w:t>РЕШЕНИЕ</w:t>
      </w:r>
      <w:r w:rsidR="00121BBC">
        <w:rPr>
          <w:rFonts w:ascii="PT Astra Serif" w:hAnsi="PT Astra Serif" w:cs="Times New Roman"/>
          <w:b/>
          <w:spacing w:val="60"/>
          <w:sz w:val="32"/>
          <w:szCs w:val="32"/>
        </w:rPr>
        <w:t xml:space="preserve"> 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  <w:szCs w:val="20"/>
        </w:rPr>
      </w:pPr>
    </w:p>
    <w:p w:rsidR="00B254DD" w:rsidRPr="00B254DD" w:rsidRDefault="00B254DD" w:rsidP="00B254DD">
      <w:pPr>
        <w:jc w:val="center"/>
        <w:rPr>
          <w:rFonts w:ascii="PT Astra Serif" w:hAnsi="PT Astra Serif" w:cs="Times New Roman"/>
          <w:sz w:val="24"/>
        </w:rPr>
      </w:pPr>
      <w:proofErr w:type="spellStart"/>
      <w:r w:rsidRPr="00B254DD">
        <w:rPr>
          <w:rFonts w:ascii="PT Astra Serif" w:hAnsi="PT Astra Serif" w:cs="Times New Roman"/>
        </w:rPr>
        <w:t>р.п</w:t>
      </w:r>
      <w:proofErr w:type="spellEnd"/>
      <w:r w:rsidRPr="00B254DD">
        <w:rPr>
          <w:rFonts w:ascii="PT Astra Serif" w:hAnsi="PT Astra Serif" w:cs="Times New Roman"/>
        </w:rPr>
        <w:t>. Духовницкое</w:t>
      </w: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</w:rPr>
      </w:pPr>
    </w:p>
    <w:p w:rsidR="00B254DD" w:rsidRPr="00B254DD" w:rsidRDefault="00B254DD" w:rsidP="00B254DD">
      <w:pPr>
        <w:pStyle w:val="a9"/>
        <w:jc w:val="center"/>
        <w:rPr>
          <w:rFonts w:ascii="PT Astra Serif" w:hAnsi="PT Astra Serif" w:cs="Times New Roman"/>
          <w:b/>
          <w:spacing w:val="22"/>
          <w:sz w:val="1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3420"/>
      </w:tblGrid>
      <w:tr w:rsidR="00B254DD" w:rsidRPr="00B254DD" w:rsidTr="00FA6007">
        <w:tc>
          <w:tcPr>
            <w:tcW w:w="3780" w:type="dxa"/>
            <w:hideMark/>
          </w:tcPr>
          <w:p w:rsidR="00B254DD" w:rsidRPr="00B254DD" w:rsidRDefault="00B254DD" w:rsidP="009B5485">
            <w:pPr>
              <w:rPr>
                <w:rFonts w:ascii="PT Astra Serif" w:hAnsi="PT Astra Serif" w:cs="Times New Roman"/>
                <w:bCs/>
                <w:sz w:val="28"/>
                <w:szCs w:val="24"/>
              </w:rPr>
            </w:pP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от  </w:t>
            </w:r>
            <w:r w:rsidR="009B5485">
              <w:rPr>
                <w:rFonts w:ascii="PT Astra Serif" w:hAnsi="PT Astra Serif" w:cs="Times New Roman"/>
                <w:bCs/>
                <w:sz w:val="28"/>
              </w:rPr>
              <w:t xml:space="preserve"> 22 декабря</w:t>
            </w: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   202</w:t>
            </w:r>
            <w:r w:rsidR="004839AB">
              <w:rPr>
                <w:rFonts w:ascii="PT Astra Serif" w:hAnsi="PT Astra Serif" w:cs="Times New Roman"/>
                <w:bCs/>
                <w:sz w:val="28"/>
              </w:rPr>
              <w:t>5</w:t>
            </w:r>
            <w:r w:rsidRPr="00B254DD">
              <w:rPr>
                <w:rFonts w:ascii="PT Astra Serif" w:hAnsi="PT Astra Serif" w:cs="Times New Roman"/>
                <w:bCs/>
                <w:sz w:val="28"/>
              </w:rPr>
              <w:t xml:space="preserve">  года</w:t>
            </w:r>
          </w:p>
        </w:tc>
        <w:tc>
          <w:tcPr>
            <w:tcW w:w="1980" w:type="dxa"/>
          </w:tcPr>
          <w:p w:rsidR="00B254DD" w:rsidRPr="00B254DD" w:rsidRDefault="00B254DD" w:rsidP="00FA600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:rsidR="00B254DD" w:rsidRPr="00B254DD" w:rsidRDefault="007A0ED9" w:rsidP="004F1B3E">
            <w:pPr>
              <w:jc w:val="center"/>
              <w:rPr>
                <w:rFonts w:ascii="PT Astra Serif" w:hAnsi="PT Astra Serif" w:cs="Times New Roman"/>
                <w:bCs/>
                <w:sz w:val="28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8"/>
              </w:rPr>
              <w:t xml:space="preserve">          </w:t>
            </w:r>
            <w:r w:rsidR="00C96B02">
              <w:rPr>
                <w:rFonts w:ascii="PT Astra Serif" w:hAnsi="PT Astra Serif" w:cs="Times New Roman"/>
                <w:bCs/>
                <w:sz w:val="28"/>
              </w:rPr>
              <w:t xml:space="preserve">     </w:t>
            </w:r>
            <w:r w:rsidR="00B254DD" w:rsidRPr="00B254DD">
              <w:rPr>
                <w:rFonts w:ascii="PT Astra Serif" w:hAnsi="PT Astra Serif" w:cs="Times New Roman"/>
                <w:bCs/>
                <w:sz w:val="28"/>
              </w:rPr>
              <w:t xml:space="preserve"> №</w:t>
            </w:r>
            <w:r w:rsidR="009B5485">
              <w:rPr>
                <w:rFonts w:ascii="PT Astra Serif" w:hAnsi="PT Astra Serif" w:cs="Times New Roman"/>
                <w:bCs/>
                <w:sz w:val="28"/>
              </w:rPr>
              <w:t>41/234</w:t>
            </w:r>
            <w:r w:rsidR="00B254DD" w:rsidRPr="00B254DD">
              <w:rPr>
                <w:rFonts w:ascii="PT Astra Serif" w:hAnsi="PT Astra Serif" w:cs="Times New Roman"/>
                <w:bCs/>
                <w:sz w:val="28"/>
              </w:rPr>
              <w:t xml:space="preserve"> </w:t>
            </w:r>
            <w:r w:rsidR="00EF316F">
              <w:rPr>
                <w:rFonts w:ascii="PT Astra Serif" w:hAnsi="PT Astra Serif" w:cs="Times New Roman"/>
                <w:bCs/>
                <w:sz w:val="28"/>
              </w:rPr>
              <w:t xml:space="preserve"> 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</w:tblGrid>
      <w:tr w:rsidR="00B254DD" w:rsidRPr="00B254DD" w:rsidTr="00FA600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254DD" w:rsidRPr="00B254DD" w:rsidRDefault="00B254DD" w:rsidP="004F1B3E">
            <w:pPr>
              <w:pStyle w:val="a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54DD">
              <w:rPr>
                <w:rFonts w:ascii="PT Astra Serif" w:hAnsi="PT Astra Serif"/>
                <w:sz w:val="28"/>
                <w:szCs w:val="28"/>
              </w:rPr>
              <w:t xml:space="preserve"> «О бюджете Духовницкого муниципального района на 202</w:t>
            </w:r>
            <w:r w:rsidR="004839AB">
              <w:rPr>
                <w:rFonts w:ascii="PT Astra Serif" w:hAnsi="PT Astra Serif"/>
                <w:sz w:val="28"/>
                <w:szCs w:val="28"/>
              </w:rPr>
              <w:t>6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год и на плановый период 202</w:t>
            </w:r>
            <w:r w:rsidR="004839AB">
              <w:rPr>
                <w:rFonts w:ascii="PT Astra Serif" w:hAnsi="PT Astra Serif"/>
                <w:sz w:val="28"/>
                <w:szCs w:val="28"/>
              </w:rPr>
              <w:t>7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и 202</w:t>
            </w:r>
            <w:r w:rsidR="004839AB">
              <w:rPr>
                <w:rFonts w:ascii="PT Astra Serif" w:hAnsi="PT Astra Serif"/>
                <w:sz w:val="28"/>
                <w:szCs w:val="28"/>
              </w:rPr>
              <w:t>8</w:t>
            </w:r>
            <w:r w:rsidRPr="00B254DD">
              <w:rPr>
                <w:rFonts w:ascii="PT Astra Serif" w:hAnsi="PT Astra Serif"/>
                <w:sz w:val="28"/>
                <w:szCs w:val="28"/>
              </w:rPr>
              <w:t xml:space="preserve"> годов»  </w:t>
            </w:r>
          </w:p>
        </w:tc>
      </w:tr>
    </w:tbl>
    <w:p w:rsidR="00B254DD" w:rsidRPr="00B254DD" w:rsidRDefault="00B254DD" w:rsidP="00B254DD">
      <w:pPr>
        <w:pStyle w:val="a3"/>
        <w:rPr>
          <w:rFonts w:ascii="PT Astra Serif" w:hAnsi="PT Astra Serif"/>
          <w:sz w:val="28"/>
          <w:szCs w:val="28"/>
        </w:rPr>
      </w:pPr>
    </w:p>
    <w:p w:rsidR="007E578C" w:rsidRPr="001748A6" w:rsidRDefault="007E578C" w:rsidP="007E578C">
      <w:pPr>
        <w:pStyle w:val="21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4839AB" w:rsidRPr="004839AB">
        <w:rPr>
          <w:rFonts w:ascii="PT Astra Serif" w:hAnsi="PT Astra Serif"/>
          <w:sz w:val="28"/>
          <w:szCs w:val="28"/>
        </w:rPr>
        <w:t xml:space="preserve"> </w:t>
      </w:r>
      <w:r w:rsidR="004839AB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в единой системе публичной власти»,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Уставом Духовницкого муниципального района, районное Собрание Духовницкого муниципального района</w:t>
      </w:r>
    </w:p>
    <w:p w:rsidR="007E578C" w:rsidRPr="001748A6" w:rsidRDefault="007E578C" w:rsidP="007E578C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7E578C" w:rsidRPr="001748A6" w:rsidRDefault="007E578C" w:rsidP="007E578C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1. Основные характеристики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</w:p>
    <w:p w:rsidR="004839AB" w:rsidRPr="001748A6" w:rsidRDefault="004839AB" w:rsidP="004839AB">
      <w:pPr>
        <w:pStyle w:val="Oaenoaieoiaioa"/>
        <w:spacing w:line="240" w:lineRule="auto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основные характеристики бюджета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4839AB" w:rsidRPr="001748A6" w:rsidRDefault="004839AB" w:rsidP="004839A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доходов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466 742,2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рублей;</w:t>
      </w:r>
    </w:p>
    <w:p w:rsidR="004839AB" w:rsidRPr="001748A6" w:rsidRDefault="004839AB" w:rsidP="004839A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общий объем расходов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466 742,2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4839AB" w:rsidRDefault="004839AB" w:rsidP="004839AB">
      <w:pPr>
        <w:pStyle w:val="a8"/>
        <w:numPr>
          <w:ilvl w:val="0"/>
          <w:numId w:val="1"/>
        </w:numPr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 xml:space="preserve">резервный фонд администрации Духовницкого муниципального района в сумме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1748A6">
        <w:rPr>
          <w:rFonts w:ascii="PT Astra Serif" w:hAnsi="PT Astra Serif" w:cs="Times New Roman"/>
          <w:sz w:val="28"/>
          <w:szCs w:val="28"/>
        </w:rPr>
        <w:t>,0 тыс. рублей;</w:t>
      </w:r>
    </w:p>
    <w:p w:rsidR="004839AB" w:rsidRPr="001748A6" w:rsidRDefault="004839AB" w:rsidP="004839AB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дефицит (</w:t>
      </w:r>
      <w:r w:rsidRPr="00E003FF">
        <w:rPr>
          <w:rFonts w:ascii="PT Astra Serif" w:hAnsi="PT Astra Serif"/>
          <w:sz w:val="28"/>
          <w:szCs w:val="28"/>
        </w:rPr>
        <w:t>профицит</w:t>
      </w:r>
      <w:r>
        <w:rPr>
          <w:rFonts w:ascii="PT Astra Serif" w:hAnsi="PT Astra Serif"/>
          <w:sz w:val="28"/>
          <w:szCs w:val="28"/>
        </w:rPr>
        <w:t>)</w:t>
      </w:r>
      <w:r w:rsidRPr="00E003FF">
        <w:rPr>
          <w:rFonts w:ascii="PT Astra Serif" w:hAnsi="PT Astra Serif"/>
          <w:sz w:val="28"/>
          <w:szCs w:val="28"/>
        </w:rPr>
        <w:t xml:space="preserve"> бюджета муниципального района на 202</w:t>
      </w:r>
      <w:r>
        <w:rPr>
          <w:rFonts w:ascii="PT Astra Serif" w:hAnsi="PT Astra Serif"/>
          <w:sz w:val="28"/>
          <w:szCs w:val="28"/>
        </w:rPr>
        <w:t>6</w:t>
      </w:r>
      <w:r w:rsidRPr="00E003FF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в</w:t>
      </w:r>
      <w:r w:rsidRPr="00E003FF">
        <w:rPr>
          <w:rFonts w:ascii="PT Astra Serif" w:hAnsi="PT Astra Serif"/>
          <w:sz w:val="28"/>
          <w:szCs w:val="28"/>
        </w:rPr>
        <w:t xml:space="preserve"> сумме 0,0 тыс. рублей</w:t>
      </w:r>
      <w:r>
        <w:rPr>
          <w:rFonts w:ascii="PT Astra Serif" w:hAnsi="PT Astra Serif"/>
          <w:sz w:val="28"/>
          <w:szCs w:val="28"/>
        </w:rPr>
        <w:t>.</w:t>
      </w:r>
    </w:p>
    <w:p w:rsidR="004839AB" w:rsidRPr="001748A6" w:rsidRDefault="004839AB" w:rsidP="004839AB">
      <w:pPr>
        <w:pStyle w:val="Oaenoaieoiaioa"/>
        <w:tabs>
          <w:tab w:val="left" w:pos="7853"/>
        </w:tabs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основные характеристики бюджета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 и на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4839AB" w:rsidRPr="000A565D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A565D">
        <w:rPr>
          <w:rFonts w:ascii="PT Astra Serif" w:hAnsi="PT Astra Serif" w:cs="Times New Roman"/>
          <w:sz w:val="28"/>
          <w:szCs w:val="28"/>
        </w:rPr>
        <w:lastRenderedPageBreak/>
        <w:t>общий объем доходов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384 248,9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>
        <w:rPr>
          <w:rFonts w:ascii="PT Astra Serif" w:hAnsi="PT Astra Serif" w:cs="Times New Roman"/>
          <w:sz w:val="28"/>
          <w:szCs w:val="28"/>
        </w:rPr>
        <w:t>389 150,0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6001AF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расходов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</w:t>
      </w:r>
      <w:r w:rsidRPr="006001AF">
        <w:rPr>
          <w:rFonts w:ascii="PT Astra Serif" w:hAnsi="PT Astra Serif" w:cs="Times New Roman"/>
          <w:sz w:val="28"/>
          <w:szCs w:val="28"/>
        </w:rPr>
        <w:t>в сумме –</w:t>
      </w:r>
      <w:r>
        <w:rPr>
          <w:rFonts w:ascii="PT Astra Serif" w:hAnsi="PT Astra Serif" w:cs="Times New Roman"/>
          <w:sz w:val="28"/>
          <w:szCs w:val="28"/>
        </w:rPr>
        <w:t>384 248,9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PT Astra Serif" w:hAnsi="PT Astra Serif" w:cs="Times New Roman"/>
          <w:sz w:val="28"/>
          <w:szCs w:val="28"/>
        </w:rPr>
        <w:t>3958,4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>
        <w:rPr>
          <w:rFonts w:ascii="PT Astra Serif" w:hAnsi="PT Astra Serif" w:cs="Times New Roman"/>
          <w:sz w:val="28"/>
          <w:szCs w:val="28"/>
        </w:rPr>
        <w:t>389 150,0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>
        <w:rPr>
          <w:rFonts w:ascii="PT Astra Serif" w:hAnsi="PT Astra Serif" w:cs="Times New Roman"/>
          <w:sz w:val="28"/>
          <w:szCs w:val="28"/>
        </w:rPr>
        <w:t>8076,1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001AF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района 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6001AF">
        <w:rPr>
          <w:rFonts w:ascii="PT Astra Serif" w:hAnsi="PT Astra Serif" w:cs="Times New Roman"/>
          <w:sz w:val="28"/>
          <w:szCs w:val="28"/>
        </w:rPr>
        <w:t>,0 тыс. рублей, 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100,0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4F1B3E" w:rsidRDefault="004839AB" w:rsidP="004F1B3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дефицит (</w:t>
      </w:r>
      <w:r w:rsidRPr="00E003FF">
        <w:rPr>
          <w:rFonts w:ascii="PT Astra Serif" w:hAnsi="PT Astra Serif"/>
          <w:sz w:val="28"/>
          <w:szCs w:val="28"/>
        </w:rPr>
        <w:t>профицит</w:t>
      </w:r>
      <w:r>
        <w:rPr>
          <w:rFonts w:ascii="PT Astra Serif" w:hAnsi="PT Astra Serif"/>
          <w:sz w:val="28"/>
          <w:szCs w:val="28"/>
        </w:rPr>
        <w:t>)</w:t>
      </w:r>
      <w:r w:rsidRPr="00E003FF">
        <w:rPr>
          <w:rFonts w:ascii="PT Astra Serif" w:hAnsi="PT Astra Serif"/>
          <w:sz w:val="28"/>
          <w:szCs w:val="28"/>
        </w:rPr>
        <w:t xml:space="preserve"> бюджета муниципального района на 202</w:t>
      </w:r>
      <w:r>
        <w:rPr>
          <w:rFonts w:ascii="PT Astra Serif" w:hAnsi="PT Astra Serif"/>
          <w:sz w:val="28"/>
          <w:szCs w:val="28"/>
        </w:rPr>
        <w:t>7</w:t>
      </w:r>
      <w:r w:rsidRPr="00E003FF"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>в</w:t>
      </w:r>
      <w:r w:rsidRPr="00E003FF">
        <w:rPr>
          <w:rFonts w:ascii="PT Astra Serif" w:hAnsi="PT Astra Serif"/>
          <w:sz w:val="28"/>
          <w:szCs w:val="28"/>
        </w:rPr>
        <w:t xml:space="preserve"> сумме 0,0 тыс. рублей и на 202</w:t>
      </w:r>
      <w:r>
        <w:rPr>
          <w:rFonts w:ascii="PT Astra Serif" w:hAnsi="PT Astra Serif"/>
          <w:sz w:val="28"/>
          <w:szCs w:val="28"/>
        </w:rPr>
        <w:t>8</w:t>
      </w:r>
      <w:r w:rsidRPr="00E003FF">
        <w:rPr>
          <w:rFonts w:ascii="PT Astra Serif" w:hAnsi="PT Astra Serif"/>
          <w:sz w:val="28"/>
          <w:szCs w:val="28"/>
        </w:rPr>
        <w:t xml:space="preserve"> год в сумме 0,0 тыс. рублей.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2. Безвозмездные поступления в бюджет Духовницкого муниципального района</w:t>
      </w:r>
    </w:p>
    <w:p w:rsidR="004839AB" w:rsidRPr="001748A6" w:rsidRDefault="004839AB" w:rsidP="004F1B3E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безвозмездные поступления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доходов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в бюджет Духовницкого муниципального района на 202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6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 1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3. Особенности администрирования доходов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4839AB" w:rsidRPr="004F1B3E" w:rsidRDefault="004839AB" w:rsidP="004F1B3E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Установить, что информационное взаимодействие между управлением Федерального казначейства по Саратовской области и администраторами доходов районного бюджета осуществляется через уполномоченный орган финансового управления администрации Духовницкого муниципального района.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4. Нормативы распределения доходов между бюджетом Духовницкого муниципального района и бюджетами поселений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на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годов:</w:t>
      </w:r>
    </w:p>
    <w:p w:rsidR="004839AB" w:rsidRPr="004F1B3E" w:rsidRDefault="004839AB" w:rsidP="004F1B3E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Нормативы распределения доходов между бюджетом муниципального района и бюджетами поселений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муниципального района на 2026 год и на плановый период 2027 и 2028 годов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5. Бюджетные ассигнования бюджета Духовницкого муниципального района на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4839AB" w:rsidRPr="001748A6" w:rsidRDefault="004839AB" w:rsidP="004839AB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Утвердить: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на исполнение публичных - нормативных обязательств: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445,0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375,0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375,0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тыс. рублей;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4839AB" w:rsidRPr="001748A6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</w:t>
      </w:r>
      <w:r w:rsidRPr="001748A6">
        <w:rPr>
          <w:rFonts w:ascii="PT Astra Serif" w:hAnsi="PT Astra Serif" w:cs="Times New Roman"/>
          <w:sz w:val="28"/>
          <w:szCs w:val="28"/>
        </w:rPr>
        <w:t xml:space="preserve">сумме </w:t>
      </w:r>
      <w:r>
        <w:rPr>
          <w:rFonts w:ascii="PT Astra Serif" w:hAnsi="PT Astra Serif" w:cs="Times New Roman"/>
          <w:sz w:val="28"/>
          <w:szCs w:val="28"/>
        </w:rPr>
        <w:t xml:space="preserve">17 815,7 </w:t>
      </w:r>
      <w:r w:rsidRPr="001748A6">
        <w:rPr>
          <w:rFonts w:ascii="PT Astra Serif" w:hAnsi="PT Astra Serif" w:cs="Times New Roman"/>
          <w:sz w:val="28"/>
          <w:szCs w:val="28"/>
        </w:rPr>
        <w:t>тыс. рублей;</w:t>
      </w:r>
    </w:p>
    <w:p w:rsidR="004839AB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7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18 911,0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B5066D" w:rsidRDefault="004839AB" w:rsidP="004839AB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>
        <w:rPr>
          <w:rFonts w:ascii="PT Astra Serif" w:hAnsi="PT Astra Serif" w:cs="Times New Roman"/>
          <w:sz w:val="28"/>
          <w:szCs w:val="28"/>
        </w:rPr>
        <w:t>19576,0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расходов классификации расходов бюджета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 района</w:t>
      </w:r>
      <w:proofErr w:type="gramEnd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3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1748A6" w:rsidRDefault="004839AB" w:rsidP="004839A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ведомственную структуру расходов местного бюджета 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4F1B3E" w:rsidRDefault="004839AB" w:rsidP="004F1B3E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распределение бюджетных ассигнований по целевым стат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ьям (муниципальным программам и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непрограммным направлениям деятельности), группам и подгруппам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видов расходов классификации расходов бюджета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Духовницкого муниципального района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6. Межбюджетные трансферты, предоставляемые из бюджета Духовницкого муниципального района бюджетам сельских поселений</w:t>
      </w:r>
    </w:p>
    <w:p w:rsidR="004839AB" w:rsidRPr="001748A6" w:rsidRDefault="004839AB" w:rsidP="004839A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бюджетные ассигнования на предоставление межбюджетных трансфертов из бюджета Духовницкого муниципального района бюджетам поселений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8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1748A6" w:rsidRDefault="004839AB" w:rsidP="004839AB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распределение межбюджетных трансфертов по видам и сельским поселениям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39AB" w:rsidRPr="00C72E43" w:rsidRDefault="004839AB" w:rsidP="004839A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C72E43">
        <w:rPr>
          <w:rFonts w:ascii="PT Astra Serif" w:hAnsi="PT Astra Serif" w:cs="Times New Roman"/>
          <w:sz w:val="28"/>
          <w:szCs w:val="28"/>
        </w:rPr>
        <w:t>Установить долю налоговых, неналоговых доходов местного бюджета для объема дотации на выравнивание бюджетной обеспеченности поселений на 2026 год в размере 0,0347726 процента, на 2027 год в размере 0,0326860 процента, на 2028 год в размере 0,0309555 процента.</w:t>
      </w:r>
    </w:p>
    <w:p w:rsidR="004839AB" w:rsidRPr="001748A6" w:rsidRDefault="004839AB" w:rsidP="004839AB">
      <w:pPr>
        <w:pStyle w:val="Oaenoaieoiaioa"/>
        <w:numPr>
          <w:ilvl w:val="0"/>
          <w:numId w:val="6"/>
        </w:numPr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sz w:val="28"/>
          <w:szCs w:val="28"/>
        </w:rPr>
        <w:t>Порядок предоставления иных межбюджетных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трансфертов бюджетам поселений устанавливается решением районного Собрания Духовницкого муниципального района.</w:t>
      </w:r>
    </w:p>
    <w:p w:rsidR="004839AB" w:rsidRPr="004F1B3E" w:rsidRDefault="004839AB" w:rsidP="004F1B3E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Установить критерий выравнивания расчетной бюджетной обеспеченности поселений на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размере 1,0 на 202</w:t>
      </w:r>
      <w:r>
        <w:rPr>
          <w:rFonts w:ascii="PT Astra Serif" w:hAnsi="PT Astra Serif" w:cs="Times New Roman"/>
          <w:sz w:val="28"/>
          <w:szCs w:val="28"/>
        </w:rPr>
        <w:t>7 год в размере 1,0 на</w:t>
      </w:r>
      <w:r w:rsidRPr="001748A6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8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в размере 1,0.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7. Источники внутреннего финансирования дефицита бюджета Духовницкого муниципального района, муниципальные внутренние заимствования района, муниципальные гарантии района</w:t>
      </w:r>
    </w:p>
    <w:p w:rsidR="004839AB" w:rsidRPr="001748A6" w:rsidRDefault="004839AB" w:rsidP="004839A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источники внутреннего финансирования дефицита бюджета Духовницкого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1748A6" w:rsidRDefault="004839AB" w:rsidP="004839A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программу муниципальных внутренних заимствований Духовницкого муниципального района на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9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4839AB" w:rsidRPr="00041581" w:rsidRDefault="004839AB" w:rsidP="004839A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внутреннего долга Духовницкого муниципального района:</w:t>
      </w:r>
    </w:p>
    <w:p w:rsidR="004839AB" w:rsidRPr="00041581" w:rsidRDefault="004839AB" w:rsidP="004839A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lastRenderedPageBreak/>
        <w:t>по состоянию на 1 января 202</w:t>
      </w:r>
      <w:r>
        <w:rPr>
          <w:rFonts w:ascii="PT Astra Serif" w:hAnsi="PT Astra Serif" w:cs="Times New Roman"/>
          <w:sz w:val="28"/>
          <w:szCs w:val="28"/>
        </w:rPr>
        <w:t xml:space="preserve">7 </w:t>
      </w:r>
      <w:r w:rsidRPr="00041581">
        <w:rPr>
          <w:rFonts w:ascii="PT Astra Serif" w:hAnsi="PT Astra Serif" w:cs="Times New Roman"/>
          <w:sz w:val="28"/>
          <w:szCs w:val="28"/>
        </w:rPr>
        <w:t>года в сумме 0,0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4839AB" w:rsidRPr="00041581" w:rsidRDefault="004839AB" w:rsidP="004839A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>
        <w:rPr>
          <w:rFonts w:ascii="PT Astra Serif" w:hAnsi="PT Astra Serif" w:cs="Times New Roman"/>
          <w:sz w:val="28"/>
          <w:szCs w:val="28"/>
        </w:rPr>
        <w:t>8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4839AB" w:rsidRPr="004F1B3E" w:rsidRDefault="004839AB" w:rsidP="004F1B3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>
        <w:rPr>
          <w:rFonts w:ascii="PT Astra Serif" w:hAnsi="PT Astra Serif" w:cs="Times New Roman"/>
          <w:sz w:val="28"/>
          <w:szCs w:val="28"/>
        </w:rPr>
        <w:t>9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района в сумме 0,0 тыс. рублей.</w:t>
      </w:r>
    </w:p>
    <w:p w:rsidR="004839AB" w:rsidRPr="001748A6" w:rsidRDefault="004839AB" w:rsidP="004839A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8. Особенности исполнения бюджета Духовницкого муниципального района</w:t>
      </w:r>
    </w:p>
    <w:p w:rsidR="004839AB" w:rsidRDefault="004839AB" w:rsidP="004839A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Остатки средств бюджета муниципального района, находящиеся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состоянию на 1 января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едином счете бюджета муниципального района,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2025 году могут направляться на увеличение бюджетных ассигнований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4839AB" w:rsidRPr="001F3B03" w:rsidRDefault="004839AB" w:rsidP="004839A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3B03">
        <w:rPr>
          <w:rFonts w:ascii="PT Astra Serif" w:hAnsi="PT Astra Serif"/>
          <w:sz w:val="28"/>
          <w:szCs w:val="28"/>
        </w:rPr>
        <w:t>оплату заключенных от имени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>
        <w:rPr>
          <w:rFonts w:ascii="PT Astra Serif" w:hAnsi="PT Astra Serif"/>
          <w:sz w:val="28"/>
          <w:szCs w:val="28"/>
        </w:rPr>
        <w:t>5</w:t>
      </w:r>
      <w:r w:rsidRPr="001F3B03">
        <w:rPr>
          <w:rFonts w:ascii="PT Astra Serif" w:hAnsi="PT Astra Serif"/>
          <w:sz w:val="28"/>
          <w:szCs w:val="28"/>
        </w:rPr>
        <w:t xml:space="preserve"> году, в объеме, не превышающем сумму остатка не использованных на начало текущего финансового года бюджетных ассигнований, на исполнение указанных муниципальных контрактов;</w:t>
      </w:r>
    </w:p>
    <w:p w:rsidR="004839AB" w:rsidRPr="002F5325" w:rsidRDefault="004839AB" w:rsidP="004839A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>Остатки средств бюджета муниципального района, находящиеся по состоянию на 1 января 202</w:t>
      </w:r>
      <w:r>
        <w:rPr>
          <w:rFonts w:ascii="PT Astra Serif" w:hAnsi="PT Astra Serif"/>
          <w:sz w:val="28"/>
          <w:szCs w:val="28"/>
        </w:rPr>
        <w:t>6</w:t>
      </w:r>
      <w:r w:rsidRPr="00BA6CCC">
        <w:rPr>
          <w:rFonts w:ascii="PT Astra Serif" w:hAnsi="PT Astra Serif"/>
          <w:sz w:val="28"/>
          <w:szCs w:val="28"/>
        </w:rPr>
        <w:t xml:space="preserve"> года на едином счете бюджета муниципального района, в объеме, необходимом для покрытия временных кассовых разрывов, возникающих в ходе исполнения бюджета муниципального района в 202</w:t>
      </w:r>
      <w:r>
        <w:rPr>
          <w:rFonts w:ascii="PT Astra Serif" w:hAnsi="PT Astra Serif"/>
          <w:sz w:val="28"/>
          <w:szCs w:val="28"/>
        </w:rPr>
        <w:t>6</w:t>
      </w:r>
      <w:r w:rsidRPr="00BA6CCC">
        <w:rPr>
          <w:rFonts w:ascii="PT Astra Serif" w:hAnsi="PT Astra Serif"/>
          <w:sz w:val="28"/>
          <w:szCs w:val="28"/>
        </w:rPr>
        <w:t xml:space="preserve"> году, могут направляться на их покрытие</w:t>
      </w:r>
      <w:r>
        <w:rPr>
          <w:rFonts w:ascii="PT Astra Serif" w:hAnsi="PT Astra Serif"/>
          <w:sz w:val="28"/>
          <w:szCs w:val="28"/>
        </w:rPr>
        <w:t>.</w:t>
      </w:r>
    </w:p>
    <w:p w:rsidR="004839AB" w:rsidRDefault="004839AB" w:rsidP="004839A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Установить, что средства в объеме остатков субсидий,  предоставленных в 202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1748A6">
        <w:rPr>
          <w:rFonts w:ascii="PT Astra Serif" w:hAnsi="PT Astra Serif"/>
          <w:color w:val="000000" w:themeColor="text1"/>
          <w:sz w:val="28"/>
          <w:szCs w:val="28"/>
        </w:rPr>
        <w:t>недостижением</w:t>
      </w:r>
      <w:proofErr w:type="spellEnd"/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района.</w:t>
      </w:r>
      <w:proofErr w:type="gramEnd"/>
    </w:p>
    <w:p w:rsidR="004839AB" w:rsidRPr="009C0BC9" w:rsidRDefault="004839AB" w:rsidP="004839A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C0BC9">
        <w:rPr>
          <w:rFonts w:ascii="PT Astra Serif" w:hAnsi="PT Astra Serif"/>
          <w:color w:val="000000" w:themeColor="text1"/>
          <w:sz w:val="28"/>
          <w:szCs w:val="28"/>
        </w:rPr>
        <w:t xml:space="preserve">Установить следующие дополнительные основания для внесения изменений в сводную бюджетную роспись районного бюджета без внесения изменений в настоящее решение: </w:t>
      </w:r>
    </w:p>
    <w:p w:rsidR="004839AB" w:rsidRPr="00BA6CCC" w:rsidRDefault="004839AB" w:rsidP="004839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(или) изменения состава мероприятий муниципальной программы района в пределах общего объема бюджетных ассигнований, утвержденного настоящим решением на финансовое обеспечение реализации муниципальной программы района;</w:t>
      </w:r>
    </w:p>
    <w:p w:rsidR="004839AB" w:rsidRPr="00BA6CCC" w:rsidRDefault="004839AB" w:rsidP="004839A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lastRenderedPageBreak/>
        <w:t xml:space="preserve">      перераспределение бюджетных ассигнований между главными распорядителями средств местного бюджета, разделами, подразделами, целевыми статьями и видами расходов классификации расходов областного бюджета, мероприятиями муниципальной программы района в пределах общего объема средств, предусмотренных на мероприятия государственных программ Российской Федерации, не связанных с реализацией Указа;</w:t>
      </w:r>
    </w:p>
    <w:p w:rsidR="004839AB" w:rsidRPr="004F1B3E" w:rsidRDefault="004839AB" w:rsidP="004F1B3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лиц.</w:t>
      </w:r>
    </w:p>
    <w:p w:rsidR="004839AB" w:rsidRPr="001748A6" w:rsidRDefault="004839AB" w:rsidP="004839A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Пункт 9. Особенности установления отдельных расходных обязательств бюджета Духовницкого муниципального района</w:t>
      </w:r>
    </w:p>
    <w:p w:rsidR="004839AB" w:rsidRPr="001748A6" w:rsidRDefault="004839AB" w:rsidP="004839A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 исходя из прогнозируемого уровня инфляции (декабрь к декабрю) размер индексации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4,0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процента,                   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процента:  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района.</w:t>
      </w:r>
      <w:proofErr w:type="gramEnd"/>
    </w:p>
    <w:p w:rsidR="004839AB" w:rsidRPr="004F1B3E" w:rsidRDefault="004839AB" w:rsidP="004F1B3E">
      <w:pPr>
        <w:pStyle w:val="Oaenoaieoiaioa"/>
        <w:tabs>
          <w:tab w:val="left" w:pos="570"/>
        </w:tabs>
        <w:spacing w:line="240" w:lineRule="auto"/>
        <w:jc w:val="both"/>
        <w:rPr>
          <w:rFonts w:ascii="PT Astra Serif" w:hAnsi="PT Astra Serif"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>Установить, исходя из прогнозируемого уровня инфляции, размер индексации с 1 октября 202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с 1 октября 202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с 1 октября 202</w:t>
      </w:r>
      <w:r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iCs/>
          <w:color w:val="000000" w:themeColor="text1"/>
          <w:sz w:val="28"/>
          <w:szCs w:val="28"/>
        </w:rPr>
        <w:t>процента ежемесячной доплаты к страховой пенсии по старости Почетному гражданину Духовницкого района.</w:t>
      </w:r>
      <w:proofErr w:type="gramEnd"/>
    </w:p>
    <w:p w:rsidR="004839AB" w:rsidRPr="001748A6" w:rsidRDefault="004839AB" w:rsidP="004839AB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10.</w:t>
      </w: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Вступление в силу настоящего решения</w:t>
      </w:r>
    </w:p>
    <w:p w:rsidR="004839AB" w:rsidRPr="001748A6" w:rsidRDefault="004839AB" w:rsidP="004839AB">
      <w:pPr>
        <w:pStyle w:val="Oaenoaieoiaioa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Настоящее решение вступает в силу с 1 января 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4839AB" w:rsidRDefault="004839AB" w:rsidP="004839A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F1B3E" w:rsidRPr="001748A6" w:rsidRDefault="004F1B3E" w:rsidP="004839A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4839AB" w:rsidRPr="001748A6" w:rsidRDefault="004839AB" w:rsidP="004839A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Духовницкого муниципального района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4839AB" w:rsidRDefault="004839AB" w:rsidP="004839A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839AB" w:rsidRPr="001748A6" w:rsidRDefault="004839AB" w:rsidP="004839A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839AB" w:rsidRDefault="004839AB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            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Pr="007601FA" w:rsidRDefault="007601FA" w:rsidP="007601F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7601FA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7601FA" w:rsidRPr="007601FA" w:rsidRDefault="007601FA" w:rsidP="007601F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7601FA">
        <w:rPr>
          <w:rFonts w:ascii="PT Astra Serif" w:hAnsi="PT Astra Serif"/>
          <w:color w:val="000000"/>
          <w:lang w:eastAsia="ru-RU"/>
        </w:rPr>
        <w:t>к   решению районного Собрания Духовницкого муниципального района</w:t>
      </w:r>
    </w:p>
    <w:p w:rsidR="007601FA" w:rsidRPr="007601FA" w:rsidRDefault="007601FA" w:rsidP="007601F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7601FA">
        <w:rPr>
          <w:rFonts w:ascii="PT Astra Serif" w:hAnsi="PT Astra Serif"/>
          <w:color w:val="000000"/>
          <w:lang w:eastAsia="ru-RU"/>
        </w:rPr>
        <w:t>от 22 декабря 2025г. №41/234</w:t>
      </w:r>
    </w:p>
    <w:p w:rsidR="007601FA" w:rsidRPr="007601FA" w:rsidRDefault="007601FA" w:rsidP="007601F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7601FA">
        <w:rPr>
          <w:rFonts w:ascii="PT Astra Serif" w:hAnsi="PT Astra Serif"/>
          <w:color w:val="000000"/>
          <w:lang w:eastAsia="ru-RU"/>
        </w:rPr>
        <w:t xml:space="preserve">«О бюджете Духовницкого муниципального района </w:t>
      </w:r>
      <w:r w:rsidRPr="007601FA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7601FA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  <w:r w:rsidRPr="007601FA">
        <w:rPr>
          <w:rFonts w:ascii="PT Astra Serif" w:hAnsi="PT Astra Serif"/>
          <w:color w:val="000000"/>
          <w:lang w:eastAsia="ru-RU"/>
        </w:rPr>
        <w:br/>
        <w:t>«О бюджете Духовницкого</w:t>
      </w:r>
      <w:r w:rsidRPr="007601FA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7601FA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</w:p>
    <w:p w:rsidR="007601FA" w:rsidRPr="007601FA" w:rsidRDefault="007601FA" w:rsidP="007601FA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7601FA">
        <w:rPr>
          <w:rFonts w:ascii="PT Astra Serif" w:hAnsi="PT Astra Serif"/>
          <w:color w:val="000000"/>
          <w:lang w:eastAsia="ru-RU"/>
        </w:rPr>
        <w:t>на 2026 год и на плановый период 2027 и 2028 годов»</w:t>
      </w:r>
    </w:p>
    <w:p w:rsidR="007601FA" w:rsidRPr="007601FA" w:rsidRDefault="007601FA" w:rsidP="007601FA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7601FA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2026 год и на плановый период 2027 и 2028 годов</w:t>
      </w:r>
    </w:p>
    <w:p w:rsidR="007601FA" w:rsidRDefault="007601FA" w:rsidP="007601FA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7601FA">
        <w:rPr>
          <w:rFonts w:ascii="PT Astra Serif" w:hAnsi="PT Astra Serif"/>
          <w:color w:val="000000"/>
          <w:sz w:val="24"/>
          <w:szCs w:val="24"/>
          <w:lang w:eastAsia="ru-RU"/>
        </w:rPr>
        <w:t>(</w:t>
      </w:r>
      <w:proofErr w:type="spellStart"/>
      <w:r w:rsidRPr="007601FA">
        <w:rPr>
          <w:rFonts w:ascii="PT Astra Serif" w:hAnsi="PT Astra Serif"/>
          <w:color w:val="000000"/>
          <w:sz w:val="24"/>
          <w:szCs w:val="24"/>
          <w:lang w:eastAsia="ru-RU"/>
        </w:rPr>
        <w:t>тыс</w:t>
      </w:r>
      <w:proofErr w:type="gramStart"/>
      <w:r w:rsidRPr="007601FA">
        <w:rPr>
          <w:rFonts w:ascii="PT Astra Serif" w:hAnsi="PT Astra Serif"/>
          <w:color w:val="000000"/>
          <w:sz w:val="24"/>
          <w:szCs w:val="24"/>
          <w:lang w:eastAsia="ru-RU"/>
        </w:rPr>
        <w:t>.р</w:t>
      </w:r>
      <w:proofErr w:type="gramEnd"/>
      <w:r w:rsidRPr="007601FA">
        <w:rPr>
          <w:rFonts w:ascii="PT Astra Serif" w:hAnsi="PT Astra Serif"/>
          <w:color w:val="000000"/>
          <w:sz w:val="24"/>
          <w:szCs w:val="24"/>
          <w:lang w:eastAsia="ru-RU"/>
        </w:rPr>
        <w:t>уб</w:t>
      </w:r>
      <w:proofErr w:type="spellEnd"/>
      <w:r w:rsidRPr="007601FA">
        <w:rPr>
          <w:rFonts w:ascii="PT Astra Serif" w:hAnsi="PT Astra Serif"/>
          <w:color w:val="000000"/>
          <w:sz w:val="24"/>
          <w:szCs w:val="24"/>
          <w:lang w:eastAsia="ru-RU"/>
        </w:rPr>
        <w:t>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24"/>
        <w:gridCol w:w="3664"/>
        <w:gridCol w:w="1368"/>
        <w:gridCol w:w="1041"/>
        <w:gridCol w:w="1081"/>
      </w:tblGrid>
      <w:tr w:rsidR="007601FA" w:rsidRPr="007601FA" w:rsidTr="007601FA">
        <w:trPr>
          <w:trHeight w:val="57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2027год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7601FA" w:rsidRPr="007601FA" w:rsidTr="007601FA">
        <w:trPr>
          <w:trHeight w:val="8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322950,8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  <w:tr w:rsidR="007601FA" w:rsidRPr="007601FA" w:rsidTr="007601FA">
        <w:trPr>
          <w:trHeight w:val="8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66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05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7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Субсидии бюджетам </w:t>
            </w:r>
            <w:proofErr w:type="spellStart"/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субьектов</w:t>
            </w:r>
            <w:proofErr w:type="spellEnd"/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Российской Федерации и 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18479,4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5703,8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3039,7</w:t>
            </w:r>
          </w:p>
        </w:tc>
      </w:tr>
      <w:tr w:rsidR="007601FA" w:rsidRPr="007601FA" w:rsidTr="007601FA">
        <w:trPr>
          <w:trHeight w:val="15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8288,7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5703,8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3039,7</w:t>
            </w:r>
          </w:p>
        </w:tc>
      </w:tr>
      <w:tr w:rsidR="007601FA" w:rsidRPr="007601FA" w:rsidTr="007601FA">
        <w:trPr>
          <w:trHeight w:val="12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поддержку отрасли культуры   (государственная поддержка лучших сельских учреждений культуры)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112,4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3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202 25519 05 0000 150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 xml:space="preserve">Субсидии бюджетам муниципальных районов на </w:t>
            </w:r>
            <w:r w:rsidRPr="007601FA">
              <w:rPr>
                <w:rFonts w:ascii="PT Astra Serif" w:hAnsi="PT Astra Serif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2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lastRenderedPageBreak/>
              <w:t>202 25590 05 0000 150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10040,7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8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28436,6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2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обеспечение 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сохранения достигнутых показателей повышения оплаты труда отдельных категорий  работников бюджетной сферы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25936,6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21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3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76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2 02 30024 00 0000 150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206985,8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203749,7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207621,2</w:t>
            </w:r>
          </w:p>
        </w:tc>
      </w:tr>
      <w:tr w:rsidR="007601FA" w:rsidRPr="007601FA" w:rsidTr="007601FA">
        <w:trPr>
          <w:trHeight w:val="16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14907,0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14969,7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14969,0</w:t>
            </w:r>
          </w:p>
        </w:tc>
      </w:tr>
      <w:tr w:rsidR="007601FA" w:rsidRPr="007601FA" w:rsidTr="007601FA">
        <w:trPr>
          <w:trHeight w:val="12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158623,1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154462,4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157658,6</w:t>
            </w:r>
          </w:p>
        </w:tc>
      </w:tr>
      <w:tr w:rsidR="007601FA" w:rsidRPr="007601FA" w:rsidTr="007601FA">
        <w:trPr>
          <w:trHeight w:val="154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7601FA" w:rsidRPr="007601FA" w:rsidTr="007601FA">
        <w:trPr>
          <w:trHeight w:val="124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731,9</w:t>
            </w:r>
          </w:p>
        </w:tc>
      </w:tr>
      <w:tr w:rsidR="007601FA" w:rsidRPr="007601FA" w:rsidTr="007601FA">
        <w:trPr>
          <w:trHeight w:val="25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7601FA" w:rsidRPr="007601FA" w:rsidTr="007601FA">
        <w:trPr>
          <w:trHeight w:val="340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2 02 30024 05 0009 150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7601FA" w:rsidRPr="007601FA" w:rsidTr="007601FA">
        <w:trPr>
          <w:trHeight w:val="30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2 02 30024 05 0012 150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28,6</w:t>
            </w:r>
          </w:p>
        </w:tc>
      </w:tr>
      <w:tr w:rsidR="007601FA" w:rsidRPr="007601FA" w:rsidTr="007601FA">
        <w:trPr>
          <w:trHeight w:val="19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</w:tr>
      <w:tr w:rsidR="007601FA" w:rsidRPr="007601FA" w:rsidTr="007601FA">
        <w:trPr>
          <w:trHeight w:val="21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</w:tr>
      <w:tr w:rsidR="007601FA" w:rsidRPr="007601FA" w:rsidTr="007601FA">
        <w:trPr>
          <w:trHeight w:val="220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</w:tr>
      <w:tr w:rsidR="007601FA" w:rsidRPr="007601FA" w:rsidTr="007601FA">
        <w:trPr>
          <w:trHeight w:val="98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2 02 30024 05 0029 150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детей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,н</w:t>
            </w:r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>уждающихся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организации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71,0</w:t>
            </w:r>
          </w:p>
        </w:tc>
      </w:tr>
      <w:tr w:rsidR="007601FA" w:rsidRPr="007601FA" w:rsidTr="007601FA">
        <w:trPr>
          <w:trHeight w:val="142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2 02 30024 05 0037 150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27936,8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28782,3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29435,1</w:t>
            </w:r>
          </w:p>
        </w:tc>
      </w:tr>
      <w:tr w:rsidR="007601FA" w:rsidRPr="007601FA" w:rsidTr="007601FA">
        <w:trPr>
          <w:trHeight w:val="24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органами местного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самоуправленияотдельных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государственных полномочий 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376,5</w:t>
            </w:r>
          </w:p>
        </w:tc>
      </w:tr>
      <w:tr w:rsidR="007601FA" w:rsidRPr="007601FA" w:rsidTr="007601FA">
        <w:trPr>
          <w:trHeight w:val="286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й-</w:t>
            </w:r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инвалидов и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детей,нуждающихся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в длительном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лечении,которые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63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202 35120 05 0000 150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3,8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2,8</w:t>
            </w:r>
          </w:p>
        </w:tc>
      </w:tr>
      <w:tr w:rsidR="007601FA" w:rsidRPr="007601FA" w:rsidTr="007601FA">
        <w:trPr>
          <w:trHeight w:val="49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1276,9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1303,1</w:t>
            </w:r>
          </w:p>
        </w:tc>
      </w:tr>
      <w:tr w:rsidR="007601FA" w:rsidRPr="007601FA" w:rsidTr="007601FA">
        <w:trPr>
          <w:trHeight w:val="166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375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20245050 05 0000 150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трансферты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,п</w:t>
            </w:r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>ередаваемые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организаций,профессиональных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546,9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</w:tr>
      <w:tr w:rsidR="007601FA" w:rsidRPr="007601FA" w:rsidTr="007601FA">
        <w:trPr>
          <w:trHeight w:val="21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601FA">
              <w:rPr>
                <w:rFonts w:ascii="PT Astra Serif" w:hAnsi="PT Astra Serif"/>
                <w:lang w:eastAsia="ru-RU"/>
              </w:rPr>
              <w:t>730,0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747,0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756,2</w:t>
            </w:r>
          </w:p>
        </w:tc>
      </w:tr>
      <w:tr w:rsidR="007601FA" w:rsidRPr="007601FA" w:rsidTr="007601FA">
        <w:trPr>
          <w:trHeight w:val="96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17603,4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15166,1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15664,0</w:t>
            </w:r>
          </w:p>
        </w:tc>
      </w:tr>
      <w:tr w:rsidR="007601FA" w:rsidRPr="007601FA" w:rsidTr="007601FA">
        <w:trPr>
          <w:trHeight w:val="279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202 49999 05 0015 150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,и</w:t>
            </w:r>
            <w:proofErr w:type="spellEnd"/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в сетевых изданиях данных печатных средств массовой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информации,учрежденных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органами местного самоуправления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</w:tr>
      <w:tr w:rsidR="007601FA" w:rsidRPr="007601FA" w:rsidTr="007601FA">
        <w:trPr>
          <w:trHeight w:val="139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1126,0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557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</w:t>
            </w: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типа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6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202 49999 05 0106 150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</w:tr>
      <w:tr w:rsidR="007601FA" w:rsidRPr="007601FA" w:rsidTr="007601FA">
        <w:trPr>
          <w:trHeight w:val="168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Межбюджетные трансферты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,</w:t>
            </w:r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>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153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обеспечение дорожно-эксплуатационной техникой муниципальных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районов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,м</w:t>
            </w:r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>униципальных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округов и городских округов области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238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202 49999 05 0119 150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организациях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,р</w:t>
            </w:r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>еализующих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</w:tr>
      <w:tr w:rsidR="007601FA" w:rsidRPr="007601FA" w:rsidTr="007601FA">
        <w:trPr>
          <w:trHeight w:val="157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577,2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600,2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624,3</w:t>
            </w:r>
          </w:p>
        </w:tc>
      </w:tr>
      <w:tr w:rsidR="007601FA" w:rsidRPr="007601FA" w:rsidTr="007601FA">
        <w:trPr>
          <w:trHeight w:val="20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затрат по целевому обучению в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профессинальных</w:t>
            </w:r>
            <w:proofErr w:type="spell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образовательных организациях  и образовательных организациях высшего образования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207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202 49999 05 0145 150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</w:t>
            </w:r>
            <w:proofErr w:type="spellStart"/>
            <w:r w:rsidRPr="007601FA">
              <w:rPr>
                <w:rFonts w:ascii="PT Astra Serif" w:hAnsi="PT Astra Serif"/>
                <w:color w:val="000000"/>
                <w:lang w:eastAsia="ru-RU"/>
              </w:rPr>
              <w:t>направленностей</w:t>
            </w:r>
            <w:proofErr w:type="gramStart"/>
            <w:r w:rsidRPr="007601FA">
              <w:rPr>
                <w:rFonts w:ascii="PT Astra Serif" w:hAnsi="PT Astra Serif"/>
                <w:color w:val="000000"/>
                <w:lang w:eastAsia="ru-RU"/>
              </w:rPr>
              <w:t>,а</w:t>
            </w:r>
            <w:proofErr w:type="spellEnd"/>
            <w:proofErr w:type="gramEnd"/>
            <w:r w:rsidRPr="007601FA">
              <w:rPr>
                <w:rFonts w:ascii="PT Astra Serif" w:hAnsi="PT Astra Serif"/>
                <w:color w:val="000000"/>
                <w:lang w:eastAsia="ru-RU"/>
              </w:rPr>
              <w:t xml:space="preserve">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11790,9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12246,6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12720,4</w:t>
            </w:r>
          </w:p>
        </w:tc>
      </w:tr>
      <w:tr w:rsidR="007601FA" w:rsidRPr="007601FA" w:rsidTr="007601FA">
        <w:trPr>
          <w:trHeight w:val="207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</w:tr>
      <w:tr w:rsidR="007601FA" w:rsidRPr="007601FA" w:rsidTr="007601FA">
        <w:trPr>
          <w:trHeight w:val="1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7601FA" w:rsidRPr="007601FA" w:rsidTr="007601FA">
        <w:trPr>
          <w:trHeight w:val="30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322950,8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FA" w:rsidRPr="007601FA" w:rsidRDefault="007601FA" w:rsidP="007601F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601FA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</w:tbl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7601FA" w:rsidRPr="00F17590" w:rsidRDefault="007601FA" w:rsidP="00F17590">
      <w:pPr>
        <w:pStyle w:val="ae"/>
        <w:rPr>
          <w:rFonts w:ascii="PT Astra Serif" w:hAnsi="PT Astra Serif"/>
        </w:rPr>
      </w:pP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F17590">
        <w:rPr>
          <w:rFonts w:ascii="PT Astra Serif" w:hAnsi="PT Astra Serif"/>
          <w:sz w:val="24"/>
          <w:szCs w:val="24"/>
        </w:rPr>
        <w:t>Приложение №2</w:t>
      </w: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F17590">
        <w:rPr>
          <w:rFonts w:ascii="PT Astra Serif" w:hAnsi="PT Astra Serif"/>
          <w:sz w:val="24"/>
          <w:szCs w:val="24"/>
        </w:rPr>
        <w:t>к  решению районного Собрания</w:t>
      </w: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F17590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F17590">
        <w:rPr>
          <w:rFonts w:ascii="PT Astra Serif" w:hAnsi="PT Astra Serif"/>
          <w:sz w:val="24"/>
          <w:szCs w:val="24"/>
        </w:rPr>
        <w:t xml:space="preserve">      от 22  декабря  2025года  №41/234</w:t>
      </w: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F17590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F17590">
        <w:rPr>
          <w:rFonts w:ascii="PT Astra Serif" w:hAnsi="PT Astra Serif"/>
          <w:sz w:val="24"/>
          <w:szCs w:val="24"/>
        </w:rPr>
        <w:t xml:space="preserve">муниципального района на 2026год </w:t>
      </w:r>
    </w:p>
    <w:p w:rsidR="00F17590" w:rsidRPr="00F17590" w:rsidRDefault="00F17590" w:rsidP="00F17590">
      <w:pPr>
        <w:pStyle w:val="ae"/>
        <w:jc w:val="right"/>
        <w:rPr>
          <w:rFonts w:ascii="PT Astra Serif" w:hAnsi="PT Astra Serif"/>
        </w:rPr>
      </w:pPr>
      <w:r w:rsidRPr="00F17590">
        <w:rPr>
          <w:rFonts w:ascii="PT Astra Serif" w:hAnsi="PT Astra Serif"/>
          <w:sz w:val="24"/>
          <w:szCs w:val="24"/>
        </w:rPr>
        <w:t>и на плановый период 2027 и 2028 годов»</w:t>
      </w:r>
    </w:p>
    <w:p w:rsidR="00F17590" w:rsidRPr="00F17590" w:rsidRDefault="00F17590" w:rsidP="00F17590">
      <w:pPr>
        <w:pStyle w:val="ae"/>
        <w:rPr>
          <w:rFonts w:ascii="PT Astra Serif" w:hAnsi="PT Astra Serif"/>
        </w:rPr>
      </w:pPr>
    </w:p>
    <w:p w:rsidR="00F17590" w:rsidRPr="00F17590" w:rsidRDefault="00F17590" w:rsidP="00F17590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F17590">
        <w:rPr>
          <w:rFonts w:ascii="PT Astra Serif" w:hAnsi="PT Astra Serif"/>
          <w:sz w:val="28"/>
          <w:szCs w:val="28"/>
        </w:rPr>
        <w:t>Нормативы распределения доходов между бюджетом</w:t>
      </w:r>
    </w:p>
    <w:p w:rsidR="00F17590" w:rsidRPr="00F17590" w:rsidRDefault="00F17590" w:rsidP="00F17590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F17590">
        <w:rPr>
          <w:rFonts w:ascii="PT Astra Serif" w:hAnsi="PT Astra Serif"/>
          <w:sz w:val="28"/>
          <w:szCs w:val="28"/>
        </w:rPr>
        <w:t>муниципального района и бюджетами поселений</w:t>
      </w:r>
    </w:p>
    <w:p w:rsidR="00F17590" w:rsidRPr="00F17590" w:rsidRDefault="00F17590" w:rsidP="00F17590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F17590">
        <w:rPr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proofErr w:type="gramStart"/>
      <w:r w:rsidRPr="00F17590">
        <w:rPr>
          <w:rFonts w:ascii="PT Astra Serif" w:hAnsi="PT Astra Serif"/>
          <w:sz w:val="28"/>
          <w:szCs w:val="28"/>
        </w:rPr>
        <w:t>на</w:t>
      </w:r>
      <w:proofErr w:type="gramEnd"/>
    </w:p>
    <w:p w:rsidR="00F17590" w:rsidRPr="00F17590" w:rsidRDefault="00F17590" w:rsidP="00F17590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F17590">
        <w:rPr>
          <w:rFonts w:ascii="PT Astra Serif" w:hAnsi="PT Astra Serif"/>
          <w:sz w:val="28"/>
          <w:szCs w:val="28"/>
        </w:rPr>
        <w:t>2026 год и плановый период 2027 и 2028 годов.</w:t>
      </w:r>
    </w:p>
    <w:p w:rsidR="00F17590" w:rsidRPr="00866B58" w:rsidRDefault="00F17590" w:rsidP="00F17590">
      <w:pPr>
        <w:jc w:val="right"/>
        <w:rPr>
          <w:rFonts w:ascii="PT Astra Serif" w:hAnsi="PT Astra Serif"/>
          <w:sz w:val="28"/>
          <w:szCs w:val="28"/>
        </w:rPr>
      </w:pPr>
      <w:r w:rsidRPr="00866B58">
        <w:rPr>
          <w:rFonts w:ascii="PT Astra Serif" w:hAnsi="PT Astra Serif"/>
          <w:sz w:val="28"/>
          <w:szCs w:val="28"/>
        </w:rPr>
        <w:t>(в процентах)</w:t>
      </w:r>
    </w:p>
    <w:tbl>
      <w:tblPr>
        <w:tblpPr w:leftFromText="180" w:rightFromText="180" w:vertAnchor="text" w:horzAnchor="margin" w:tblpX="432" w:tblpY="714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2410"/>
        <w:gridCol w:w="1309"/>
      </w:tblGrid>
      <w:tr w:rsidR="00F17590" w:rsidRPr="00866B58" w:rsidTr="00F17590">
        <w:trPr>
          <w:trHeight w:val="214"/>
          <w:tblHeader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F17590" w:rsidRPr="00866B58" w:rsidRDefault="00F17590" w:rsidP="002468C3">
            <w:pPr>
              <w:ind w:left="142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Код бюджетной классификации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Наименование дохода</w:t>
            </w:r>
          </w:p>
        </w:tc>
        <w:tc>
          <w:tcPr>
            <w:tcW w:w="3719" w:type="dxa"/>
            <w:gridSpan w:val="2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Норматив</w:t>
            </w:r>
          </w:p>
        </w:tc>
      </w:tr>
      <w:tr w:rsidR="00F17590" w:rsidRPr="00866B58" w:rsidTr="00F17590">
        <w:trPr>
          <w:trHeight w:val="371"/>
          <w:tblHeader/>
        </w:trPr>
        <w:tc>
          <w:tcPr>
            <w:tcW w:w="2093" w:type="dxa"/>
            <w:vMerge/>
            <w:shd w:val="clear" w:color="auto" w:fill="auto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proofErr w:type="spellStart"/>
            <w:r w:rsidRPr="00866B58">
              <w:rPr>
                <w:rFonts w:ascii="PT Astra Serif" w:hAnsi="PT Astra Serif"/>
                <w:b/>
                <w:sz w:val="24"/>
                <w:szCs w:val="28"/>
              </w:rPr>
              <w:t>Духовницкий</w:t>
            </w:r>
            <w:proofErr w:type="spellEnd"/>
            <w:r w:rsidRPr="00866B58">
              <w:rPr>
                <w:rFonts w:ascii="PT Astra Serif" w:hAnsi="PT Astra Serif"/>
                <w:b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866B58">
              <w:rPr>
                <w:rFonts w:ascii="PT Astra Serif" w:hAnsi="PT Astra Serif"/>
                <w:b/>
                <w:sz w:val="24"/>
                <w:szCs w:val="28"/>
              </w:rPr>
              <w:t>Бюджеты сельских и городских поселений</w:t>
            </w:r>
          </w:p>
        </w:tc>
      </w:tr>
      <w:tr w:rsidR="00F17590" w:rsidRPr="00866B58" w:rsidTr="00F17590">
        <w:trPr>
          <w:trHeight w:val="498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109 00000 00 0000 000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kern w:val="24"/>
                <w:sz w:val="24"/>
                <w:szCs w:val="24"/>
              </w:rPr>
              <w:t xml:space="preserve">ЗАДОЛЖЕННОСТЬ И ПЕРЕРАСЧЕТЫ ПО ОТМЕНЕННЫМ НАЛОГАМ, </w:t>
            </w:r>
            <w:r w:rsidRPr="00866B58">
              <w:rPr>
                <w:rFonts w:ascii="PT Astra Serif" w:hAnsi="PT Astra Serif"/>
                <w:b/>
                <w:kern w:val="24"/>
                <w:sz w:val="24"/>
                <w:szCs w:val="24"/>
              </w:rPr>
              <w:lastRenderedPageBreak/>
              <w:t>СБОРАМ И ИНЫМ ОБЯЗАТЕЛЬНЫМ ПЛАТЕЖАМ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498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1 09 04053 05 0000 110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ind w:left="-515" w:firstLine="42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1 09 07013 05 0000 110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1 09 07033 05 0000 110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1 09 07053 05 0000 110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111 00000 00 0000 000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228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1 11 02033 05 0000 120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</w:t>
            </w:r>
          </w:p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муниципальных районов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111 02033 10 0000 120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111 02033 13 0000 120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113 00000 00 0000 000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ДОХОДЫ ОТ ОКАЗАНИЯ ПЛАТНЫХ УСЛУГ  И КОМПЕНСАЦИИ ЗАТРАТ ГОСУДАРСТВА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113 01995 05 </w:t>
            </w: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Прочие доходы от оказания </w:t>
            </w: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платных услуг (работ) получателями средств бюджетов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912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113 01995 10 0000 130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113 01995 13 0000 130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1 13 02065 05 0000 130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113 02065 10 0000 130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113 02065 13 0000 130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1 13 02995 05 0000 130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113 02995 10 0000 130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113 02995 13 0000 130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114 00000 00 0000 000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9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1 14 03050 05 0000 410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line="19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1 14 03050 05 0000 440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line="197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Средства от распоряжения и реализации конфискованного и иного имущества, обращённого в доходы муниципальных районов (в части реализации материальных запасов по указанному имуществу</w:t>
            </w:r>
            <w:r w:rsidRPr="00866B58">
              <w:rPr>
                <w:rFonts w:ascii="PT Astra Serif" w:hAnsi="PT Astra Serif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116 00000 00 0000 000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line="197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116 10031 05 0000 140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Возмещение ущерба при возникновении страховых случаев,  когда выгодоприобретателями  выступают получатели средств бюджетов муниципальных районов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116 10032 05 0000 140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705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66B58">
              <w:rPr>
                <w:rFonts w:ascii="PT Astra Serif" w:hAnsi="PT Astra Serif"/>
                <w:b/>
                <w:sz w:val="28"/>
                <w:szCs w:val="28"/>
              </w:rPr>
              <w:t>117 00000 00 0000 000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line="197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66B58">
              <w:rPr>
                <w:rFonts w:ascii="PT Astra Serif" w:hAnsi="PT Astra Serif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20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1 17 01050 05 0000 180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117 01050 10 0000 180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117 01050 13 0000 180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270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1 17 05050 05 0000 180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муниципальных районо</w:t>
            </w:r>
            <w:proofErr w:type="gramStart"/>
            <w:r w:rsidRPr="00866B58">
              <w:rPr>
                <w:rFonts w:ascii="PT Astra Serif" w:hAnsi="PT Astra Serif"/>
                <w:sz w:val="28"/>
                <w:szCs w:val="28"/>
              </w:rPr>
              <w:t>в(</w:t>
            </w:r>
            <w:proofErr w:type="gramEnd"/>
            <w:r w:rsidRPr="00866B58">
              <w:rPr>
                <w:rFonts w:ascii="PT Astra Serif" w:hAnsi="PT Astra Serif"/>
                <w:sz w:val="28"/>
                <w:szCs w:val="28"/>
              </w:rPr>
              <w:t>иные)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539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117 05050 10 0000 180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сельских поселений (иные)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539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117 05050 13 0000 180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городских поселений (иные)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539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117 05050 05 0302 180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Прочие неналоговые доходы бюджетов муниципальных районов (в части доходов от платы за использование </w:t>
            </w: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являющихся некапитальными сооружениями)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50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539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lastRenderedPageBreak/>
              <w:t>117 05050 05 0303 180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муниципальных районов (в части доходов от платы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поселений, для возведения гражданами гаражей, являющихся некапитальными сооружениями)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17590" w:rsidRPr="00866B58" w:rsidTr="00F17590">
        <w:trPr>
          <w:trHeight w:val="539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117 15030 10 0000 150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сельских  поселений 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F17590" w:rsidRPr="00866B58" w:rsidTr="00F17590">
        <w:trPr>
          <w:trHeight w:val="539"/>
        </w:trPr>
        <w:tc>
          <w:tcPr>
            <w:tcW w:w="2093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117 15030 13 0000 150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17590" w:rsidRPr="00866B58" w:rsidRDefault="00F17590" w:rsidP="002468C3">
            <w:pPr>
              <w:spacing w:after="100" w:afterAutospacing="1" w:line="19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 xml:space="preserve">Инициативные платежи, зачисляемые в бюджеты городских поселений </w:t>
            </w:r>
          </w:p>
        </w:tc>
        <w:tc>
          <w:tcPr>
            <w:tcW w:w="2410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F17590" w:rsidRPr="00866B58" w:rsidRDefault="00F17590" w:rsidP="002468C3">
            <w:pPr>
              <w:spacing w:after="100" w:afterAutospac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66B58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FE6F4F" w:rsidRDefault="00FE6F4F" w:rsidP="00F17590">
      <w:pPr>
        <w:jc w:val="right"/>
        <w:rPr>
          <w:rFonts w:ascii="PT Astra Serif" w:hAnsi="PT Astra Serif"/>
          <w:sz w:val="28"/>
          <w:szCs w:val="28"/>
        </w:rPr>
      </w:pP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>от 22 декабря 2025 года №41/234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9A6C8C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9A6C8C" w:rsidRPr="009A6C8C" w:rsidRDefault="009A6C8C" w:rsidP="009A6C8C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9A6C8C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FE6F4F" w:rsidRDefault="009A6C8C" w:rsidP="009A6C8C">
      <w:pPr>
        <w:jc w:val="right"/>
        <w:rPr>
          <w:rFonts w:ascii="PT Astra Serif" w:hAnsi="PT Astra Serif"/>
          <w:sz w:val="28"/>
          <w:szCs w:val="28"/>
        </w:rPr>
      </w:pPr>
      <w:r w:rsidRPr="009A6C8C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29"/>
        <w:gridCol w:w="737"/>
        <w:gridCol w:w="727"/>
        <w:gridCol w:w="871"/>
        <w:gridCol w:w="912"/>
        <w:gridCol w:w="861"/>
        <w:gridCol w:w="861"/>
        <w:gridCol w:w="1880"/>
      </w:tblGrid>
      <w:tr w:rsidR="009A6C8C" w:rsidRPr="009A6C8C" w:rsidTr="009A6C8C">
        <w:trPr>
          <w:trHeight w:val="30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9A6C8C" w:rsidRPr="009A6C8C" w:rsidTr="009A6C8C">
        <w:trPr>
          <w:trHeight w:val="402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79 438,9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63 097,3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66 523,3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и исполнительно - распорядительного органа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9A6C8C" w:rsidRPr="009A6C8C" w:rsidTr="009A6C8C">
        <w:trPr>
          <w:trHeight w:val="1054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35 291,4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9A6C8C" w:rsidRPr="009A6C8C" w:rsidTr="009A6C8C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9A6C8C" w:rsidRPr="009A6C8C" w:rsidTr="009A6C8C">
        <w:trPr>
          <w:trHeight w:val="21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32 640,4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10 885,2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10 885,2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9 998,3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7 574,4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8 040,8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9 997,3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7 573,4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8 039,8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29 057,0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21 671,5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23 578,9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28 817,0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21 521,5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23 353,9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21 492,9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23 325,3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3 574,3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19 322,2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11 916,9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286 414,4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265 852,5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266 885,4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53 461,7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218 090,5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218 050,5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14 013,8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9A6C8C" w:rsidRPr="009A6C8C" w:rsidTr="009A6C8C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Финансовое обеспечение 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цетров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образования естественно-научной и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ислючением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расходов на оплату труда с начислениями)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9A6C8C" w:rsidRPr="009A6C8C" w:rsidTr="009A6C8C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цетров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11 025,5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05 0 03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319,4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380,6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380,6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177 218,5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8 563,0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7 605,2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6 943,1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6 708,8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5 348,4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5 348,4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92 677,4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94 595,2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61 785,0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63 063,4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593,5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"Профессиональная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ориентация"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12 498,7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10 797,4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10 810,3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9A6C8C" w:rsidRPr="009A6C8C" w:rsidTr="009A6C8C">
        <w:trPr>
          <w:trHeight w:val="28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9A6C8C" w:rsidRPr="009A6C8C" w:rsidTr="009A6C8C">
        <w:trPr>
          <w:trHeight w:val="16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9 164,3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9 148,3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8 465,0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8 465,0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839,4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839,4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68 906,6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68 130,2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68 105,2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43 332,6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41 652,9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11 154,2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сохранения достигнутых показателей повышения оплаты труда отдельных категорий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работников бюджетной сферы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тепла, теплотрасс и теплоснабжения зданий"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9A6C8C" w:rsidRPr="009A6C8C" w:rsidTr="009A6C8C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1 153,6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1 123,6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аналитическое обеспечение работы по социальной защите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3 067,5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1 620,5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, направленные на </w:t>
            </w: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профилактику безнадзорности"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2 566,3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9A6C8C" w:rsidRPr="009A6C8C" w:rsidTr="009A6C8C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9A6C8C" w:rsidRPr="009A6C8C" w:rsidTr="009A6C8C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9A6C8C" w:rsidRPr="009A6C8C" w:rsidTr="009A6C8C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9A6C8C" w:rsidRPr="009A6C8C" w:rsidTr="009A6C8C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9A6C8C" w:rsidRPr="009A6C8C" w:rsidTr="009A6C8C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466742,2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8C" w:rsidRPr="009A6C8C" w:rsidRDefault="009A6C8C" w:rsidP="009A6C8C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9A6C8C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9A6C8C" w:rsidRDefault="009A6C8C" w:rsidP="00FE6F4F">
      <w:pPr>
        <w:rPr>
          <w:rFonts w:ascii="PT Astra Serif" w:hAnsi="PT Astra Serif"/>
          <w:sz w:val="28"/>
          <w:szCs w:val="28"/>
        </w:rPr>
      </w:pPr>
    </w:p>
    <w:p w:rsidR="009A6C8C" w:rsidRDefault="009A6C8C" w:rsidP="00FE6F4F">
      <w:pPr>
        <w:rPr>
          <w:rFonts w:ascii="PT Astra Serif" w:hAnsi="PT Astra Serif"/>
          <w:sz w:val="28"/>
          <w:szCs w:val="28"/>
        </w:rPr>
      </w:pPr>
    </w:p>
    <w:p w:rsidR="009A6C8C" w:rsidRDefault="009A6C8C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№4</w:t>
      </w: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>от 22 декабря 2025 года №41/234</w:t>
      </w: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>" О бюджете Духовницкого</w:t>
      </w: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4B79AD" w:rsidRPr="004B79AD" w:rsidRDefault="004B79AD" w:rsidP="004B79AD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B79AD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на плановый период 2027 и 2028 годов"</w:t>
      </w:r>
    </w:p>
    <w:p w:rsidR="009A6C8C" w:rsidRDefault="004B79AD" w:rsidP="004B79AD">
      <w:pPr>
        <w:jc w:val="right"/>
        <w:rPr>
          <w:rFonts w:ascii="PT Astra Serif" w:hAnsi="PT Astra Serif"/>
          <w:sz w:val="28"/>
          <w:szCs w:val="28"/>
        </w:rPr>
      </w:pPr>
      <w:r w:rsidRPr="004B79AD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41"/>
        <w:gridCol w:w="525"/>
        <w:gridCol w:w="546"/>
        <w:gridCol w:w="746"/>
        <w:gridCol w:w="896"/>
        <w:gridCol w:w="938"/>
        <w:gridCol w:w="767"/>
        <w:gridCol w:w="735"/>
        <w:gridCol w:w="1784"/>
      </w:tblGrid>
      <w:tr w:rsidR="004B79AD" w:rsidRPr="004B79AD" w:rsidTr="004B79AD">
        <w:trPr>
          <w:trHeight w:val="255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Раз-дел</w:t>
            </w:r>
            <w:proofErr w:type="gram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69 185,5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55 662,2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53 818,0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40 373,6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33 801,4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35 050,5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35 291,4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4B79AD" w:rsidRPr="004B79AD" w:rsidTr="004B79AD">
        <w:trPr>
          <w:trHeight w:val="16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4B79AD" w:rsidRPr="004B79AD" w:rsidTr="004B79AD">
        <w:trPr>
          <w:trHeight w:val="24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33 319,8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32 640,4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2 540,4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1 376,5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1 640,7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"Информационная поддержка мероприятий программы"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НАЦИОНАЛЬНАЯ БЕЗОПАСНОСТЬ И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19 322,2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11 916,9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421,3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2021-2028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752,5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19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2 997,0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B79AD" w:rsidRPr="004B79AD" w:rsidTr="004B79AD">
        <w:trPr>
          <w:trHeight w:val="16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834,8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834,8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286 075,6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266 265,2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267 294,4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285 562,0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265 751,6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266 780,8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54 463,8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4B79AD" w:rsidRPr="004B79AD" w:rsidTr="004B79AD">
        <w:trPr>
          <w:trHeight w:val="144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53 461,7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24 278,0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218 090,5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218 050,5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14 013,8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4B79AD" w:rsidRPr="004B79AD" w:rsidTr="004B79AD">
        <w:trPr>
          <w:trHeight w:val="144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цетров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образования естественно-научной и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ислючением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расходов на оплату труда с начислениями)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4B79AD" w:rsidRPr="004B79AD" w:rsidTr="004B79AD">
        <w:trPr>
          <w:trHeight w:val="144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цетров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11 025,5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4B79AD" w:rsidRPr="004B79AD" w:rsidTr="004B79AD">
        <w:trPr>
          <w:trHeight w:val="144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220,3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319,4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319,4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380,6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380,6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177 218,5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15 271,8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8 563,0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7 605,2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6 943,1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6 708,8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5 348,4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5 348,4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92 677,4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94 595,2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61 785,0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63 063,4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593,5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12 406,3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10 701,5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10 710,7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9 164,3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9 148,3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8 465,0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8 465,0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7 065,9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859,4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839,4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859,4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839,4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71 493,6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68 906,6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27 552,2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68 130,2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 на 2021-2027 гг."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68 105,2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43 332,6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41 652,9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11 154,2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06 3 03 </w:t>
            </w: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2 587,0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27 292,4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22 022,8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27 115,0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27 115,0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27 115,0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27 086,4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20 216,4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21 844,6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971,8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4B79AD" w:rsidRPr="004B79AD" w:rsidTr="004B79AD">
        <w:trPr>
          <w:trHeight w:val="31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16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10 713,1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8 331,0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8 812,7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9 967,3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7 563,4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8 024,8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753,3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B79AD" w:rsidRPr="004B79AD" w:rsidTr="004B79AD">
        <w:trPr>
          <w:trHeight w:val="96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B79AD" w:rsidRPr="004B79AD" w:rsidTr="004B79AD">
        <w:trPr>
          <w:trHeight w:val="120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B79AD" w:rsidRPr="004B79AD" w:rsidTr="004B79AD">
        <w:trPr>
          <w:trHeight w:val="48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B79AD" w:rsidRPr="004B79AD" w:rsidTr="004B79AD">
        <w:trPr>
          <w:trHeight w:val="72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B79AD" w:rsidRPr="004B79AD" w:rsidTr="004B79AD">
        <w:trPr>
          <w:trHeight w:val="25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B79AD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466 742,2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380 290,5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AD" w:rsidRPr="004B79AD" w:rsidRDefault="004B79AD" w:rsidP="004B79AD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B79AD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381 073,9</w:t>
            </w:r>
          </w:p>
        </w:tc>
      </w:tr>
    </w:tbl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B79AD" w:rsidRDefault="004B79AD" w:rsidP="00FE6F4F">
      <w:pPr>
        <w:rPr>
          <w:rFonts w:ascii="PT Astra Serif" w:hAnsi="PT Astra Serif"/>
          <w:sz w:val="28"/>
          <w:szCs w:val="28"/>
        </w:rPr>
      </w:pPr>
    </w:p>
    <w:p w:rsidR="004A3F3B" w:rsidRDefault="004A3F3B" w:rsidP="00FE6F4F">
      <w:pPr>
        <w:rPr>
          <w:rFonts w:ascii="PT Astra Serif" w:hAnsi="PT Astra Serif"/>
          <w:sz w:val="28"/>
          <w:szCs w:val="28"/>
        </w:rPr>
      </w:pPr>
    </w:p>
    <w:p w:rsidR="004A3F3B" w:rsidRDefault="004A3F3B" w:rsidP="00FE6F4F">
      <w:pPr>
        <w:rPr>
          <w:rFonts w:ascii="PT Astra Serif" w:hAnsi="PT Astra Serif"/>
          <w:sz w:val="28"/>
          <w:szCs w:val="28"/>
        </w:rPr>
      </w:pPr>
    </w:p>
    <w:p w:rsidR="004A3F3B" w:rsidRDefault="004A3F3B" w:rsidP="00FE6F4F">
      <w:pPr>
        <w:rPr>
          <w:rFonts w:ascii="PT Astra Serif" w:hAnsi="PT Astra Serif"/>
          <w:sz w:val="28"/>
          <w:szCs w:val="28"/>
        </w:rPr>
      </w:pP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lastRenderedPageBreak/>
        <w:t>Приложение №5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t>от 22 декабря 2025 года №41/234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4A3F3B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4A3F3B" w:rsidRPr="004A3F3B" w:rsidRDefault="004A3F3B" w:rsidP="004A3F3B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4A3F3B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4B79AD" w:rsidRDefault="004A3F3B" w:rsidP="004A3F3B">
      <w:pPr>
        <w:jc w:val="right"/>
        <w:rPr>
          <w:rFonts w:ascii="PT Astra Serif" w:hAnsi="PT Astra Serif"/>
          <w:sz w:val="28"/>
          <w:szCs w:val="28"/>
        </w:rPr>
      </w:pPr>
      <w:r w:rsidRPr="004A3F3B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96"/>
        <w:gridCol w:w="261"/>
        <w:gridCol w:w="901"/>
        <w:gridCol w:w="944"/>
        <w:gridCol w:w="1023"/>
        <w:gridCol w:w="1023"/>
        <w:gridCol w:w="2330"/>
      </w:tblGrid>
      <w:tr w:rsidR="004A3F3B" w:rsidRPr="004A3F3B" w:rsidTr="004A3F3B">
        <w:trPr>
          <w:trHeight w:val="24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4A3F3B" w:rsidRPr="004A3F3B" w:rsidTr="004A3F3B">
        <w:trPr>
          <w:trHeight w:val="24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4A3F3B" w:rsidRPr="004A3F3B" w:rsidTr="004A3F3B">
        <w:trPr>
          <w:trHeight w:val="2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</w:t>
            </w:r>
            <w:proofErr w:type="gramStart"/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."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наркопреступности</w:t>
            </w:r>
            <w:proofErr w:type="spell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</w:t>
            </w: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2026 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275 437,7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257 120,3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258 149,5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14 063,8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14 917,5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2 222,9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Финансовое обеспечение </w:t>
            </w:r>
            <w:proofErr w:type="spell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цетров</w:t>
            </w:r>
            <w:proofErr w:type="spell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образования естественно-научной и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технологической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направленностей, а также цифрового и гуманитарного профилей в муниципальных образовательных организациях (за </w:t>
            </w:r>
            <w:proofErr w:type="spell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ислючением</w:t>
            </w:r>
            <w:proofErr w:type="spell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расходов на оплату труда с начислениями)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</w:t>
            </w:r>
            <w:proofErr w:type="spell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цетров</w:t>
            </w:r>
            <w:proofErr w:type="spell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12 027,6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9 404,3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6 740,2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8 288,7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3 066,9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5 221,8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1 776,4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1 446,3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1 776,4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1 446,3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1 776,4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1 446,3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1 446,3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766,1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728,8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1 010,3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717,5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717,5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230 680,2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215 007,0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218 218,0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39 549,8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39 549,8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32 841,0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25 813,7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25 151,6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6 708,8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5 348,4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5 348,4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92 677,4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94 595,2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61 785,0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63 063,4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532,5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593,5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16 183,9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16 263,6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16 272,1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50501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"Развитие культуры </w:t>
            </w: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Духовницкого муниципального района на 2021-2027 гг."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68 105,2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26 713,3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43 332,6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19 587,7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</w:t>
            </w:r>
            <w:proofErr w:type="spell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Гастрольно</w:t>
            </w:r>
            <w:proofErr w:type="spell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- концертная деятельность"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41 652,9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20 860,4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11 154,2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132,3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Государственная поддержка отрасли культуры (комплектование книжных фондов муниципальных общедоступных библиотек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</w:t>
            </w:r>
            <w:proofErr w:type="spellEnd"/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 краеведческий музей имени А.С. </w:t>
            </w:r>
            <w:proofErr w:type="spellStart"/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Вшивцевой</w:t>
            </w:r>
            <w:proofErr w:type="spell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13 618,4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13 618,4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2 120,9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06 4 05 55900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за счет местного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о-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 массовые мероприятия"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"Материально-техническое обеспечение"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 " </w:t>
            </w:r>
            <w:proofErr w:type="spell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. Духовницкое, структурное подразделение "Центр внешкольного спорта"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выявлению и устройству несовершеннолетних, занимающихся бродяжничеством и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попрошайничеством</w:t>
            </w:r>
            <w:proofErr w:type="gramEnd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, направленные на профилактику безнадзорности"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14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9 673,9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4A3F3B" w:rsidRPr="004A3F3B" w:rsidTr="004A3F3B">
        <w:trPr>
          <w:trHeight w:val="19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4A3F3B" w:rsidRPr="004A3F3B" w:rsidTr="004A3F3B">
        <w:trPr>
          <w:trHeight w:val="26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4A3F3B" w:rsidRPr="004A3F3B" w:rsidTr="004A3F3B">
        <w:trPr>
          <w:trHeight w:val="14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4A3F3B" w:rsidRPr="004A3F3B" w:rsidTr="004A3F3B">
        <w:trPr>
          <w:trHeight w:val="12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50 024,0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40 852,5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42 423,9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769,8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724,0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48 147,0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39 426,0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40 930,1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44 366,6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35 920,6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37 249,7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41 000,4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3 366,2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3 366,2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44 406,3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34 281,5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36 638,8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42 141,7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32 571,9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34 804,9</w:t>
            </w:r>
          </w:p>
        </w:tc>
      </w:tr>
      <w:tr w:rsidR="004A3F3B" w:rsidRPr="004A3F3B" w:rsidTr="004A3F3B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39 526,6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30 372,2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32 288,4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39 526,6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30 372,2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32 288,4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2 615,1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2 199,7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2 516,5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2 615,1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2 199,7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2 516,5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2 220,0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1 190,2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1 125,5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415,5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4A3F3B" w:rsidRPr="004A3F3B" w:rsidTr="004A3F3B">
        <w:trPr>
          <w:trHeight w:val="7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4A3F3B" w:rsidRPr="004A3F3B" w:rsidTr="004A3F3B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4A3F3B" w:rsidRPr="004A3F3B" w:rsidTr="004A3F3B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A3F3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4A3F3B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466742,2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3B" w:rsidRPr="004A3F3B" w:rsidRDefault="004A3F3B" w:rsidP="004A3F3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4A3F3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4A3F3B" w:rsidRDefault="004A3F3B" w:rsidP="00FE6F4F">
      <w:pPr>
        <w:rPr>
          <w:rFonts w:ascii="PT Astra Serif" w:hAnsi="PT Astra Serif"/>
          <w:sz w:val="28"/>
          <w:szCs w:val="28"/>
        </w:rPr>
      </w:pPr>
    </w:p>
    <w:p w:rsidR="004A3F3B" w:rsidRDefault="004A3F3B" w:rsidP="00FE6F4F">
      <w:pPr>
        <w:rPr>
          <w:rFonts w:ascii="PT Astra Serif" w:hAnsi="PT Astra Serif"/>
          <w:sz w:val="28"/>
          <w:szCs w:val="28"/>
        </w:rPr>
      </w:pPr>
    </w:p>
    <w:p w:rsidR="004A3F3B" w:rsidRPr="00E20339" w:rsidRDefault="004A3F3B" w:rsidP="00E20339">
      <w:pPr>
        <w:pStyle w:val="ae"/>
        <w:jc w:val="right"/>
        <w:rPr>
          <w:rFonts w:ascii="PT Astra Serif" w:hAnsi="PT Astra Serif"/>
        </w:rPr>
      </w:pP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b/>
        </w:rPr>
        <w:tab/>
      </w:r>
      <w:bookmarkStart w:id="0" w:name="RANGE!A9:H25"/>
      <w:bookmarkEnd w:id="0"/>
      <w:r w:rsidRPr="00E20339">
        <w:rPr>
          <w:rFonts w:ascii="PT Astra Serif" w:hAnsi="PT Astra Serif"/>
          <w:sz w:val="24"/>
          <w:szCs w:val="24"/>
        </w:rPr>
        <w:t>Приложение №6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sz w:val="24"/>
          <w:szCs w:val="24"/>
        </w:rPr>
        <w:t>к  решению районного Собрания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sz w:val="24"/>
          <w:szCs w:val="24"/>
        </w:rPr>
        <w:t xml:space="preserve">от </w:t>
      </w:r>
      <w:r w:rsidR="00E03BF3">
        <w:rPr>
          <w:rFonts w:ascii="PT Astra Serif" w:hAnsi="PT Astra Serif"/>
          <w:sz w:val="24"/>
          <w:szCs w:val="24"/>
        </w:rPr>
        <w:t>22</w:t>
      </w:r>
      <w:bookmarkStart w:id="1" w:name="_GoBack"/>
      <w:bookmarkEnd w:id="1"/>
      <w:r w:rsidRPr="00E20339">
        <w:rPr>
          <w:rFonts w:ascii="PT Astra Serif" w:hAnsi="PT Astra Serif"/>
          <w:sz w:val="24"/>
          <w:szCs w:val="24"/>
        </w:rPr>
        <w:t xml:space="preserve"> декабря 2025 года №41/234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sz w:val="24"/>
          <w:szCs w:val="24"/>
        </w:rPr>
        <w:t xml:space="preserve">«О бюджете Духовницкого 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sz w:val="24"/>
          <w:szCs w:val="24"/>
        </w:rPr>
        <w:t xml:space="preserve">муниципального района на 2026 год 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339">
        <w:rPr>
          <w:rFonts w:ascii="PT Astra Serif" w:hAnsi="PT Astra Serif"/>
          <w:sz w:val="24"/>
          <w:szCs w:val="24"/>
        </w:rPr>
        <w:t>и на плановый период 2027 и 2028 годов»</w:t>
      </w:r>
    </w:p>
    <w:p w:rsidR="00E20339" w:rsidRPr="00E257FE" w:rsidRDefault="00E20339" w:rsidP="00E20339">
      <w:pPr>
        <w:jc w:val="right"/>
        <w:rPr>
          <w:rFonts w:ascii="PT Astra Serif" w:hAnsi="PT Astra Serif"/>
          <w:b/>
          <w:szCs w:val="28"/>
        </w:rPr>
      </w:pPr>
    </w:p>
    <w:p w:rsidR="00E20339" w:rsidRPr="00E257FE" w:rsidRDefault="00E20339" w:rsidP="00E20339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 xml:space="preserve">Бюджетные ассигнования на предоставление </w:t>
      </w:r>
      <w:proofErr w:type="gramStart"/>
      <w:r w:rsidRPr="00E257FE">
        <w:rPr>
          <w:rFonts w:ascii="PT Astra Serif" w:hAnsi="PT Astra Serif"/>
          <w:b/>
          <w:szCs w:val="28"/>
        </w:rPr>
        <w:t>межбюджетных</w:t>
      </w:r>
      <w:proofErr w:type="gramEnd"/>
    </w:p>
    <w:p w:rsidR="00E20339" w:rsidRPr="00E257FE" w:rsidRDefault="00E20339" w:rsidP="00E20339">
      <w:pPr>
        <w:jc w:val="center"/>
        <w:rPr>
          <w:rFonts w:ascii="PT Astra Serif" w:hAnsi="PT Astra Serif"/>
          <w:b/>
          <w:szCs w:val="28"/>
        </w:rPr>
      </w:pPr>
      <w:r w:rsidRPr="00E257FE">
        <w:rPr>
          <w:rFonts w:ascii="PT Astra Serif" w:hAnsi="PT Astra Serif"/>
          <w:b/>
          <w:szCs w:val="28"/>
        </w:rPr>
        <w:t>трансфертов из бюджета Духовницкого муниципального района бюджетам поселений на 202</w:t>
      </w:r>
      <w:r>
        <w:rPr>
          <w:rFonts w:ascii="PT Astra Serif" w:hAnsi="PT Astra Serif"/>
          <w:b/>
          <w:szCs w:val="28"/>
        </w:rPr>
        <w:t>6</w:t>
      </w:r>
      <w:r w:rsidRPr="00E257FE">
        <w:rPr>
          <w:rFonts w:ascii="PT Astra Serif" w:hAnsi="PT Astra Serif"/>
          <w:b/>
          <w:szCs w:val="28"/>
        </w:rPr>
        <w:t xml:space="preserve"> год и на плановый период 202</w:t>
      </w:r>
      <w:r>
        <w:rPr>
          <w:rFonts w:ascii="PT Astra Serif" w:hAnsi="PT Astra Serif"/>
          <w:b/>
          <w:szCs w:val="28"/>
        </w:rPr>
        <w:t>7</w:t>
      </w:r>
      <w:r w:rsidRPr="00E257FE">
        <w:rPr>
          <w:rFonts w:ascii="PT Astra Serif" w:hAnsi="PT Astra Serif"/>
          <w:b/>
          <w:szCs w:val="28"/>
        </w:rPr>
        <w:t xml:space="preserve"> и 202</w:t>
      </w:r>
      <w:r>
        <w:rPr>
          <w:rFonts w:ascii="PT Astra Serif" w:hAnsi="PT Astra Serif"/>
          <w:b/>
          <w:szCs w:val="28"/>
        </w:rPr>
        <w:t>8</w:t>
      </w:r>
      <w:r w:rsidRPr="00E257FE">
        <w:rPr>
          <w:rFonts w:ascii="PT Astra Serif" w:hAnsi="PT Astra Serif"/>
          <w:b/>
          <w:szCs w:val="28"/>
        </w:rPr>
        <w:t xml:space="preserve"> годов</w:t>
      </w:r>
    </w:p>
    <w:p w:rsidR="00E20339" w:rsidRPr="00E257FE" w:rsidRDefault="00E20339" w:rsidP="00E20339">
      <w:pPr>
        <w:ind w:left="7655" w:right="-284" w:hanging="11"/>
        <w:jc w:val="right"/>
        <w:rPr>
          <w:rFonts w:ascii="PT Astra Serif" w:hAnsi="PT Astra Serif"/>
          <w:szCs w:val="28"/>
        </w:rPr>
      </w:pPr>
    </w:p>
    <w:p w:rsidR="00E20339" w:rsidRPr="00E257FE" w:rsidRDefault="00E20339" w:rsidP="00E20339">
      <w:pPr>
        <w:ind w:left="7655" w:right="-284" w:hanging="1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Pr="00E257FE"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134"/>
        <w:gridCol w:w="1417"/>
        <w:gridCol w:w="1276"/>
      </w:tblGrid>
      <w:tr w:rsidR="00E20339" w:rsidRPr="00E257FE" w:rsidTr="002468C3">
        <w:trPr>
          <w:trHeight w:val="8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>
              <w:rPr>
                <w:rFonts w:ascii="PT Astra Serif" w:hAnsi="PT Astra Serif"/>
                <w:b/>
                <w:bCs/>
                <w:szCs w:val="28"/>
              </w:rPr>
              <w:t>6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>
              <w:rPr>
                <w:rFonts w:ascii="PT Astra Serif" w:hAnsi="PT Astra Serif"/>
                <w:b/>
                <w:bCs/>
                <w:szCs w:val="28"/>
              </w:rPr>
              <w:t>7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Сумма на 202</w:t>
            </w:r>
            <w:r>
              <w:rPr>
                <w:rFonts w:ascii="PT Astra Serif" w:hAnsi="PT Astra Serif"/>
                <w:b/>
                <w:bCs/>
                <w:szCs w:val="28"/>
              </w:rPr>
              <w:t>8</w:t>
            </w:r>
            <w:r w:rsidRPr="00E257FE">
              <w:rPr>
                <w:rFonts w:ascii="PT Astra Serif" w:hAnsi="PT Astra Serif"/>
                <w:b/>
                <w:bCs/>
                <w:szCs w:val="28"/>
              </w:rPr>
              <w:t xml:space="preserve"> год</w:t>
            </w:r>
          </w:p>
        </w:tc>
      </w:tr>
      <w:tr w:rsidR="00E20339" w:rsidRPr="00E257FE" w:rsidTr="002468C3">
        <w:trPr>
          <w:trHeight w:val="3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E257FE">
              <w:rPr>
                <w:rFonts w:ascii="PT Astra Serif" w:hAnsi="PT Astra Serif"/>
                <w:b/>
                <w:bCs/>
                <w:szCs w:val="28"/>
              </w:rPr>
              <w:t>5</w:t>
            </w:r>
          </w:p>
        </w:tc>
      </w:tr>
      <w:tr w:rsidR="00E20339" w:rsidRPr="00E257FE" w:rsidTr="002468C3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39" w:rsidRPr="00E257FE" w:rsidRDefault="00E20339" w:rsidP="002468C3">
            <w:pPr>
              <w:spacing w:line="235" w:lineRule="auto"/>
              <w:jc w:val="both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 xml:space="preserve">Дотация на выравнивание бюджетной обеспеченности  поселений из </w:t>
            </w:r>
            <w:r>
              <w:rPr>
                <w:rFonts w:ascii="PT Astra Serif" w:hAnsi="PT Astra Serif"/>
                <w:bCs/>
                <w:szCs w:val="28"/>
              </w:rPr>
              <w:t>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9710006300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bCs/>
                <w:szCs w:val="28"/>
              </w:rPr>
            </w:pPr>
            <w:r w:rsidRPr="00E257FE">
              <w:rPr>
                <w:rFonts w:ascii="PT Astra Serif" w:hAnsi="PT Astra Serif"/>
                <w:bCs/>
                <w:szCs w:val="28"/>
              </w:rPr>
              <w:t>50,0</w:t>
            </w:r>
          </w:p>
        </w:tc>
      </w:tr>
      <w:tr w:rsidR="00E20339" w:rsidRPr="00E257FE" w:rsidTr="002468C3">
        <w:trPr>
          <w:trHeight w:val="7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39" w:rsidRPr="00E257FE" w:rsidRDefault="00E20339" w:rsidP="002468C3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Дотация на выравнивание  бюджетной обеспеченности поселений за счет субвенций на  исполнение государственных полномочий по расчету и предоставлению дотации поселениям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szCs w:val="28"/>
              </w:rPr>
            </w:pPr>
            <w:r w:rsidRPr="00E257FE">
              <w:rPr>
                <w:rFonts w:ascii="PT Astra Serif" w:hAnsi="PT Astra Serif"/>
                <w:szCs w:val="28"/>
              </w:rPr>
              <w:t>9710076100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687,3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711,6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731,9</w:t>
            </w:r>
          </w:p>
        </w:tc>
      </w:tr>
      <w:tr w:rsidR="00E20339" w:rsidRPr="00E257FE" w:rsidTr="002468C3">
        <w:trPr>
          <w:trHeight w:val="25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39" w:rsidRPr="00E257FE" w:rsidRDefault="00E20339" w:rsidP="002468C3">
            <w:pPr>
              <w:spacing w:line="235" w:lineRule="auto"/>
              <w:jc w:val="both"/>
              <w:rPr>
                <w:rFonts w:ascii="PT Astra Serif" w:hAnsi="PT Astra Serif"/>
                <w:b/>
                <w:szCs w:val="28"/>
              </w:rPr>
            </w:pPr>
            <w:r w:rsidRPr="00E257FE">
              <w:rPr>
                <w:rFonts w:ascii="PT Astra Serif" w:hAnsi="PT Astra Serif"/>
                <w:b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761,6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b/>
                <w:bCs/>
                <w:szCs w:val="28"/>
              </w:rPr>
            </w:pPr>
            <w:r>
              <w:rPr>
                <w:rFonts w:ascii="PT Astra Serif" w:hAnsi="PT Astra Serif"/>
                <w:b/>
                <w:bCs/>
                <w:szCs w:val="28"/>
              </w:rPr>
              <w:t>781,9</w:t>
            </w:r>
          </w:p>
        </w:tc>
      </w:tr>
      <w:tr w:rsidR="00E20339" w:rsidRPr="00E257FE" w:rsidTr="002468C3">
        <w:trPr>
          <w:trHeight w:val="118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39" w:rsidRPr="00E257FE" w:rsidRDefault="00E20339" w:rsidP="002468C3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  <w:tr w:rsidR="00E20339" w:rsidRPr="00E257FE" w:rsidTr="002468C3">
        <w:trPr>
          <w:trHeight w:val="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339" w:rsidRPr="00E257FE" w:rsidRDefault="00E20339" w:rsidP="002468C3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center"/>
              <w:rPr>
                <w:rFonts w:ascii="PT Astra Serif" w:hAnsi="PT Astra Serif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39" w:rsidRPr="00E257FE" w:rsidRDefault="00E20339" w:rsidP="002468C3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E20339" w:rsidRPr="00E257FE" w:rsidRDefault="00E20339" w:rsidP="00E20339">
      <w:pPr>
        <w:rPr>
          <w:rFonts w:ascii="PT Astra Serif" w:hAnsi="PT Astra Serif"/>
          <w:szCs w:val="28"/>
        </w:rPr>
      </w:pPr>
    </w:p>
    <w:p w:rsidR="00E20339" w:rsidRPr="00E257FE" w:rsidRDefault="00E20339" w:rsidP="00E20339">
      <w:pPr>
        <w:rPr>
          <w:rFonts w:ascii="PT Astra Serif" w:hAnsi="PT Astra Serif"/>
          <w:szCs w:val="28"/>
        </w:rPr>
      </w:pP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</w:rPr>
      </w:pP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</w:rPr>
      </w:pPr>
      <w:r w:rsidRPr="00E20339">
        <w:rPr>
          <w:rFonts w:ascii="PT Astra Serif" w:hAnsi="PT Astra Serif"/>
        </w:rPr>
        <w:t>Приложение №7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color w:val="000000"/>
        </w:rPr>
      </w:pPr>
      <w:r w:rsidRPr="00E20339">
        <w:rPr>
          <w:rFonts w:ascii="PT Astra Serif" w:hAnsi="PT Astra Serif"/>
          <w:color w:val="000000"/>
        </w:rPr>
        <w:t>к  решению районного Собрания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color w:val="000000"/>
        </w:rPr>
      </w:pPr>
      <w:r w:rsidRPr="00E20339">
        <w:rPr>
          <w:rFonts w:ascii="PT Astra Serif" w:hAnsi="PT Astra Serif"/>
          <w:color w:val="000000"/>
        </w:rPr>
        <w:t>Духовницкого муниципального района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color w:val="000000"/>
        </w:rPr>
      </w:pPr>
      <w:r w:rsidRPr="00E20339">
        <w:rPr>
          <w:rFonts w:ascii="PT Astra Serif" w:hAnsi="PT Astra Serif"/>
          <w:color w:val="000000"/>
        </w:rPr>
        <w:t>от  22 декабря 2025года №41/234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color w:val="000000"/>
        </w:rPr>
      </w:pPr>
      <w:r w:rsidRPr="00E20339">
        <w:rPr>
          <w:rFonts w:ascii="PT Astra Serif" w:hAnsi="PT Astra Serif"/>
          <w:color w:val="000000"/>
        </w:rPr>
        <w:t>«О бюджете Духовницкого</w:t>
      </w:r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color w:val="000000"/>
        </w:rPr>
      </w:pPr>
      <w:r w:rsidRPr="00E20339">
        <w:rPr>
          <w:rFonts w:ascii="PT Astra Serif" w:hAnsi="PT Astra Serif"/>
          <w:color w:val="000000"/>
        </w:rPr>
        <w:t xml:space="preserve"> муниципального района на 2026 год и </w:t>
      </w:r>
      <w:proofErr w:type="gramStart"/>
      <w:r w:rsidRPr="00E20339">
        <w:rPr>
          <w:rFonts w:ascii="PT Astra Serif" w:hAnsi="PT Astra Serif"/>
          <w:color w:val="000000"/>
        </w:rPr>
        <w:t>на</w:t>
      </w:r>
      <w:proofErr w:type="gramEnd"/>
    </w:p>
    <w:p w:rsidR="00E20339" w:rsidRPr="00E20339" w:rsidRDefault="00E20339" w:rsidP="00E20339">
      <w:pPr>
        <w:pStyle w:val="ae"/>
        <w:jc w:val="right"/>
        <w:rPr>
          <w:rFonts w:ascii="PT Astra Serif" w:hAnsi="PT Astra Serif"/>
          <w:color w:val="000000"/>
        </w:rPr>
      </w:pPr>
      <w:r w:rsidRPr="00E20339">
        <w:rPr>
          <w:rFonts w:ascii="PT Astra Serif" w:hAnsi="PT Astra Serif"/>
          <w:color w:val="000000"/>
        </w:rPr>
        <w:t xml:space="preserve"> плановый период 2027 и 2028 годов»</w:t>
      </w:r>
    </w:p>
    <w:p w:rsidR="00E20339" w:rsidRPr="00371A57" w:rsidRDefault="00E20339" w:rsidP="00E20339">
      <w:pPr>
        <w:jc w:val="right"/>
        <w:rPr>
          <w:rFonts w:ascii="PT Astra Serif" w:hAnsi="PT Astra Serif"/>
          <w:color w:val="000000" w:themeColor="text1"/>
        </w:rPr>
      </w:pPr>
    </w:p>
    <w:p w:rsidR="00E20339" w:rsidRPr="00371A57" w:rsidRDefault="00E20339" w:rsidP="00E20339">
      <w:pPr>
        <w:jc w:val="right"/>
        <w:rPr>
          <w:rFonts w:ascii="PT Astra Serif" w:hAnsi="PT Astra Serif"/>
          <w:color w:val="000000" w:themeColor="text1"/>
        </w:rPr>
      </w:pPr>
    </w:p>
    <w:p w:rsidR="00E20339" w:rsidRPr="00EC2DF3" w:rsidRDefault="00E20339" w:rsidP="00E20339">
      <w:pPr>
        <w:jc w:val="right"/>
        <w:rPr>
          <w:rFonts w:ascii="PT Astra Serif" w:hAnsi="PT Astra Serif"/>
          <w:color w:val="000000" w:themeColor="text1"/>
          <w:sz w:val="26"/>
        </w:rPr>
      </w:pPr>
      <w:r w:rsidRPr="00EC2DF3">
        <w:rPr>
          <w:rFonts w:ascii="PT Astra Serif" w:hAnsi="PT Astra Serif"/>
          <w:color w:val="000000" w:themeColor="text1"/>
          <w:sz w:val="26"/>
        </w:rPr>
        <w:lastRenderedPageBreak/>
        <w:t>Таблица 1</w:t>
      </w:r>
    </w:p>
    <w:p w:rsidR="00E20339" w:rsidRPr="00EC2DF3" w:rsidRDefault="00E20339" w:rsidP="00E20339">
      <w:pPr>
        <w:jc w:val="right"/>
        <w:rPr>
          <w:rFonts w:ascii="PT Astra Serif" w:hAnsi="PT Astra Serif"/>
          <w:color w:val="000000" w:themeColor="text1"/>
          <w:sz w:val="26"/>
        </w:rPr>
      </w:pPr>
    </w:p>
    <w:p w:rsidR="00E20339" w:rsidRPr="00E20339" w:rsidRDefault="00E20339" w:rsidP="00E20339">
      <w:pPr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>Распределение дотации на выравнивание бюджетной обеспеченности поселений из бюджета Духовницкого муниципального района на 202</w:t>
      </w:r>
      <w:r>
        <w:rPr>
          <w:rFonts w:ascii="PT Astra Serif" w:hAnsi="PT Astra Serif"/>
          <w:b/>
          <w:color w:val="000000" w:themeColor="text1"/>
          <w:sz w:val="26"/>
        </w:rPr>
        <w:t>6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год и на плановый период 202</w:t>
      </w:r>
      <w:r>
        <w:rPr>
          <w:rFonts w:ascii="PT Astra Serif" w:hAnsi="PT Astra Serif"/>
          <w:b/>
          <w:color w:val="000000" w:themeColor="text1"/>
          <w:sz w:val="26"/>
        </w:rPr>
        <w:t>7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и 202</w:t>
      </w:r>
      <w:r>
        <w:rPr>
          <w:rFonts w:ascii="PT Astra Serif" w:hAnsi="PT Astra Serif"/>
          <w:b/>
          <w:color w:val="000000" w:themeColor="text1"/>
          <w:sz w:val="26"/>
        </w:rPr>
        <w:t>8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годов</w:t>
      </w:r>
    </w:p>
    <w:p w:rsidR="00E20339" w:rsidRPr="00EC2DF3" w:rsidRDefault="00E20339" w:rsidP="00E20339">
      <w:pPr>
        <w:spacing w:line="360" w:lineRule="auto"/>
        <w:ind w:firstLine="851"/>
        <w:jc w:val="right"/>
        <w:rPr>
          <w:rFonts w:ascii="PT Astra Serif" w:hAnsi="PT Astra Serif"/>
          <w:b/>
          <w:color w:val="000000" w:themeColor="text1"/>
          <w:sz w:val="26"/>
          <w:lang w:val="en-US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>(</w:t>
      </w:r>
      <w:proofErr w:type="spellStart"/>
      <w:r w:rsidRPr="00EC2DF3">
        <w:rPr>
          <w:rFonts w:ascii="PT Astra Serif" w:hAnsi="PT Astra Serif"/>
          <w:color w:val="000000" w:themeColor="text1"/>
          <w:sz w:val="26"/>
        </w:rPr>
        <w:t>тыс</w:t>
      </w:r>
      <w:proofErr w:type="gramStart"/>
      <w:r w:rsidRPr="00EC2DF3">
        <w:rPr>
          <w:rFonts w:ascii="PT Astra Serif" w:hAnsi="PT Astra Serif"/>
          <w:color w:val="000000" w:themeColor="text1"/>
          <w:sz w:val="26"/>
        </w:rPr>
        <w:t>.р</w:t>
      </w:r>
      <w:proofErr w:type="gramEnd"/>
      <w:r w:rsidRPr="00EC2DF3">
        <w:rPr>
          <w:rFonts w:ascii="PT Astra Serif" w:hAnsi="PT Astra Serif"/>
          <w:color w:val="000000" w:themeColor="text1"/>
          <w:sz w:val="26"/>
        </w:rPr>
        <w:t>уб</w:t>
      </w:r>
      <w:proofErr w:type="spellEnd"/>
      <w:r w:rsidRPr="00EC2DF3">
        <w:rPr>
          <w:rFonts w:ascii="PT Astra Serif" w:hAnsi="PT Astra Serif"/>
          <w:color w:val="000000" w:themeColor="text1"/>
          <w:sz w:val="26"/>
        </w:rPr>
        <w:t>.)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3371"/>
        <w:gridCol w:w="2011"/>
        <w:gridCol w:w="1881"/>
        <w:gridCol w:w="1916"/>
      </w:tblGrid>
      <w:tr w:rsidR="00E20339" w:rsidRPr="00EC2DF3" w:rsidTr="002468C3">
        <w:trPr>
          <w:trHeight w:val="367"/>
        </w:trPr>
        <w:tc>
          <w:tcPr>
            <w:tcW w:w="3541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Наименование поселений</w:t>
            </w:r>
          </w:p>
        </w:tc>
        <w:tc>
          <w:tcPr>
            <w:tcW w:w="2238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202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6 </w:t>
            </w: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год</w:t>
            </w:r>
          </w:p>
        </w:tc>
        <w:tc>
          <w:tcPr>
            <w:tcW w:w="2017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202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7</w:t>
            </w: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год</w:t>
            </w:r>
          </w:p>
        </w:tc>
        <w:tc>
          <w:tcPr>
            <w:tcW w:w="2126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202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8 </w:t>
            </w: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год</w:t>
            </w:r>
          </w:p>
        </w:tc>
      </w:tr>
      <w:tr w:rsidR="00E20339" w:rsidRPr="00EC2DF3" w:rsidTr="002468C3">
        <w:trPr>
          <w:trHeight w:val="329"/>
        </w:trPr>
        <w:tc>
          <w:tcPr>
            <w:tcW w:w="3541" w:type="dxa"/>
          </w:tcPr>
          <w:p w:rsidR="00E20339" w:rsidRPr="00EC2DF3" w:rsidRDefault="00E20339" w:rsidP="002468C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Березово-</w:t>
            </w:r>
            <w:proofErr w:type="spellStart"/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Лукское</w:t>
            </w:r>
            <w:proofErr w:type="spellEnd"/>
          </w:p>
        </w:tc>
        <w:tc>
          <w:tcPr>
            <w:tcW w:w="2238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39,1</w:t>
            </w:r>
          </w:p>
        </w:tc>
        <w:tc>
          <w:tcPr>
            <w:tcW w:w="2017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38,3</w:t>
            </w:r>
          </w:p>
        </w:tc>
        <w:tc>
          <w:tcPr>
            <w:tcW w:w="2126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37,6</w:t>
            </w:r>
          </w:p>
        </w:tc>
      </w:tr>
      <w:tr w:rsidR="00E20339" w:rsidRPr="00EC2DF3" w:rsidTr="002468C3">
        <w:tc>
          <w:tcPr>
            <w:tcW w:w="3541" w:type="dxa"/>
          </w:tcPr>
          <w:p w:rsidR="00E20339" w:rsidRPr="00EC2DF3" w:rsidRDefault="00E20339" w:rsidP="002468C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Дмитриевское</w:t>
            </w:r>
          </w:p>
        </w:tc>
        <w:tc>
          <w:tcPr>
            <w:tcW w:w="2238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10,9</w:t>
            </w:r>
          </w:p>
        </w:tc>
        <w:tc>
          <w:tcPr>
            <w:tcW w:w="2017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11,7</w:t>
            </w:r>
          </w:p>
        </w:tc>
        <w:tc>
          <w:tcPr>
            <w:tcW w:w="2126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11,9</w:t>
            </w:r>
          </w:p>
        </w:tc>
      </w:tr>
      <w:tr w:rsidR="00E20339" w:rsidRPr="00EC2DF3" w:rsidTr="002468C3">
        <w:tc>
          <w:tcPr>
            <w:tcW w:w="3541" w:type="dxa"/>
          </w:tcPr>
          <w:p w:rsidR="00E20339" w:rsidRPr="00EC2DF3" w:rsidRDefault="00E20339" w:rsidP="002468C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proofErr w:type="spellStart"/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Новозахаркинское</w:t>
            </w:r>
            <w:proofErr w:type="spellEnd"/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2238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0,0</w:t>
            </w:r>
          </w:p>
        </w:tc>
        <w:tc>
          <w:tcPr>
            <w:tcW w:w="2017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0,0</w:t>
            </w:r>
          </w:p>
        </w:tc>
        <w:tc>
          <w:tcPr>
            <w:tcW w:w="2126" w:type="dxa"/>
          </w:tcPr>
          <w:p w:rsidR="00E20339" w:rsidRDefault="00E20339" w:rsidP="002468C3">
            <w:pPr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</w:rPr>
              <w:t>0,5</w:t>
            </w:r>
          </w:p>
        </w:tc>
      </w:tr>
      <w:tr w:rsidR="00E20339" w:rsidRPr="00EC2DF3" w:rsidTr="002468C3">
        <w:trPr>
          <w:trHeight w:val="254"/>
        </w:trPr>
        <w:tc>
          <w:tcPr>
            <w:tcW w:w="3541" w:type="dxa"/>
          </w:tcPr>
          <w:p w:rsidR="00E20339" w:rsidRPr="00EC2DF3" w:rsidRDefault="00E20339" w:rsidP="002468C3">
            <w:pPr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ИТОГО</w:t>
            </w:r>
          </w:p>
        </w:tc>
        <w:tc>
          <w:tcPr>
            <w:tcW w:w="2238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50,0</w:t>
            </w:r>
          </w:p>
        </w:tc>
        <w:tc>
          <w:tcPr>
            <w:tcW w:w="2017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50,0</w:t>
            </w:r>
          </w:p>
        </w:tc>
        <w:tc>
          <w:tcPr>
            <w:tcW w:w="2126" w:type="dxa"/>
          </w:tcPr>
          <w:p w:rsidR="00E20339" w:rsidRPr="00EC2DF3" w:rsidRDefault="00E20339" w:rsidP="002468C3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 w:themeColor="text1"/>
                <w:sz w:val="26"/>
              </w:rPr>
              <w:t>50,0</w:t>
            </w:r>
          </w:p>
        </w:tc>
      </w:tr>
    </w:tbl>
    <w:p w:rsidR="00E20339" w:rsidRPr="00EC2DF3" w:rsidRDefault="00E20339" w:rsidP="00E20339">
      <w:pPr>
        <w:spacing w:line="360" w:lineRule="auto"/>
        <w:rPr>
          <w:rFonts w:ascii="PT Astra Serif" w:hAnsi="PT Astra Serif"/>
          <w:b/>
          <w:color w:val="000000" w:themeColor="text1"/>
          <w:sz w:val="26"/>
        </w:rPr>
      </w:pPr>
    </w:p>
    <w:p w:rsidR="00E20339" w:rsidRPr="00EC2DF3" w:rsidRDefault="00E20339" w:rsidP="00E20339">
      <w:pPr>
        <w:jc w:val="center"/>
        <w:rPr>
          <w:rFonts w:ascii="PT Astra Serif" w:hAnsi="PT Astra Serif"/>
          <w:color w:val="000000" w:themeColor="text1"/>
          <w:sz w:val="26"/>
        </w:rPr>
      </w:pPr>
      <w:r w:rsidRPr="00EC2DF3">
        <w:rPr>
          <w:rFonts w:ascii="PT Astra Serif" w:hAnsi="PT Astra Serif"/>
          <w:color w:val="000000" w:themeColor="text1"/>
          <w:sz w:val="26"/>
        </w:rPr>
        <w:t>Таблица 2</w:t>
      </w:r>
    </w:p>
    <w:p w:rsidR="00E20339" w:rsidRPr="00EC2DF3" w:rsidRDefault="00E20339" w:rsidP="00E20339">
      <w:pPr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>Распределение дотации на выравнивание бюджетной обеспеченности поселений из бюджета Духовницкого муниципального района на 202</w:t>
      </w:r>
      <w:r>
        <w:rPr>
          <w:rFonts w:ascii="PT Astra Serif" w:hAnsi="PT Astra Serif"/>
          <w:b/>
          <w:color w:val="000000" w:themeColor="text1"/>
          <w:sz w:val="26"/>
        </w:rPr>
        <w:t>6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год и на плановый период 202</w:t>
      </w:r>
      <w:r>
        <w:rPr>
          <w:rFonts w:ascii="PT Astra Serif" w:hAnsi="PT Astra Serif"/>
          <w:b/>
          <w:color w:val="000000" w:themeColor="text1"/>
          <w:sz w:val="26"/>
        </w:rPr>
        <w:t>7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и 202</w:t>
      </w:r>
      <w:r>
        <w:rPr>
          <w:rFonts w:ascii="PT Astra Serif" w:hAnsi="PT Astra Serif"/>
          <w:b/>
          <w:color w:val="000000" w:themeColor="text1"/>
          <w:sz w:val="26"/>
        </w:rPr>
        <w:t>8</w:t>
      </w:r>
      <w:r w:rsidRPr="00EC2DF3">
        <w:rPr>
          <w:rFonts w:ascii="PT Astra Serif" w:hAnsi="PT Astra Serif"/>
          <w:b/>
          <w:color w:val="000000" w:themeColor="text1"/>
          <w:sz w:val="26"/>
        </w:rPr>
        <w:t xml:space="preserve"> годов за счет субвенций на исполнение государственных полномочий по расчету и предоставлению дотации поселениям</w:t>
      </w:r>
    </w:p>
    <w:p w:rsidR="00E20339" w:rsidRPr="00EC2DF3" w:rsidRDefault="00E20339" w:rsidP="00E20339">
      <w:pPr>
        <w:spacing w:line="360" w:lineRule="auto"/>
        <w:ind w:firstLine="851"/>
        <w:jc w:val="center"/>
        <w:rPr>
          <w:rFonts w:ascii="PT Astra Serif" w:hAnsi="PT Astra Serif"/>
          <w:b/>
          <w:color w:val="000000" w:themeColor="text1"/>
          <w:sz w:val="26"/>
        </w:rPr>
      </w:pPr>
      <w:r w:rsidRPr="00EC2DF3">
        <w:rPr>
          <w:rFonts w:ascii="PT Astra Serif" w:hAnsi="PT Astra Serif"/>
          <w:b/>
          <w:color w:val="000000" w:themeColor="text1"/>
          <w:sz w:val="26"/>
        </w:rPr>
        <w:t xml:space="preserve">                                                                                                                               (</w:t>
      </w:r>
      <w:proofErr w:type="spellStart"/>
      <w:r w:rsidRPr="00EC2DF3">
        <w:rPr>
          <w:rFonts w:ascii="PT Astra Serif" w:hAnsi="PT Astra Serif"/>
          <w:color w:val="000000" w:themeColor="text1"/>
          <w:sz w:val="26"/>
        </w:rPr>
        <w:t>тыс</w:t>
      </w:r>
      <w:proofErr w:type="gramStart"/>
      <w:r w:rsidRPr="00EC2DF3">
        <w:rPr>
          <w:rFonts w:ascii="PT Astra Serif" w:hAnsi="PT Astra Serif"/>
          <w:color w:val="000000" w:themeColor="text1"/>
          <w:sz w:val="26"/>
        </w:rPr>
        <w:t>.р</w:t>
      </w:r>
      <w:proofErr w:type="gramEnd"/>
      <w:r w:rsidRPr="00EC2DF3">
        <w:rPr>
          <w:rFonts w:ascii="PT Astra Serif" w:hAnsi="PT Astra Serif"/>
          <w:color w:val="000000" w:themeColor="text1"/>
          <w:sz w:val="26"/>
        </w:rPr>
        <w:t>уб</w:t>
      </w:r>
      <w:proofErr w:type="spellEnd"/>
      <w:r w:rsidRPr="00EC2DF3">
        <w:rPr>
          <w:rFonts w:ascii="PT Astra Serif" w:hAnsi="PT Astra Serif"/>
          <w:color w:val="000000" w:themeColor="text1"/>
          <w:sz w:val="26"/>
        </w:rPr>
        <w:t>.)</w:t>
      </w:r>
    </w:p>
    <w:tbl>
      <w:tblPr>
        <w:tblW w:w="9497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1533"/>
        <w:gridCol w:w="1701"/>
        <w:gridCol w:w="1843"/>
        <w:gridCol w:w="1984"/>
        <w:gridCol w:w="1701"/>
      </w:tblGrid>
      <w:tr w:rsidR="00E20339" w:rsidRPr="00EC2DF3" w:rsidTr="00E20339">
        <w:trPr>
          <w:trHeight w:val="1273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Наименование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Учетная численность населения на 01.01.202</w:t>
            </w: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5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Дотация на 202</w:t>
            </w: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6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год за счет субвенций 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Дотация на 202</w:t>
            </w: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7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год за счет субвенций тыс.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Дотация на 202</w:t>
            </w: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8</w:t>
            </w: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 xml:space="preserve"> год за счет субвенций тыс. руб.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Березово-</w:t>
            </w: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Лукское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1293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98,4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Брыковское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60,6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64,5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Горяйновское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563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42,9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Дмитриевское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1123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80,3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83,1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85,5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Духовницкое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4317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308,5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319,4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328,5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Липовское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572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43,5</w:t>
            </w:r>
          </w:p>
        </w:tc>
      </w:tr>
      <w:tr w:rsidR="00E20339" w:rsidRPr="00EC2DF3" w:rsidTr="00E20339">
        <w:trPr>
          <w:trHeight w:val="308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sz w:val="26"/>
              </w:rPr>
            </w:pPr>
            <w:proofErr w:type="spellStart"/>
            <w:r w:rsidRPr="00EC2DF3">
              <w:rPr>
                <w:rFonts w:ascii="PT Astra Serif" w:hAnsi="PT Astra Serif"/>
                <w:b/>
                <w:color w:val="000000"/>
                <w:sz w:val="26"/>
              </w:rPr>
              <w:t>Новозахаркинское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901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64,4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68,6</w:t>
            </w:r>
          </w:p>
        </w:tc>
      </w:tr>
      <w:tr w:rsidR="00E20339" w:rsidRPr="00EC2DF3" w:rsidTr="00E20339">
        <w:trPr>
          <w:trHeight w:val="308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 w:rsidRPr="00EC2DF3">
              <w:rPr>
                <w:rFonts w:ascii="PT Astra Serif" w:hAnsi="PT Astra Serif"/>
                <w:b/>
                <w:bCs/>
                <w:color w:val="000000"/>
                <w:sz w:val="26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9617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687,3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711,6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339" w:rsidRPr="00EC2DF3" w:rsidRDefault="00E20339" w:rsidP="002468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sz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</w:rPr>
              <w:t>731,9</w:t>
            </w:r>
          </w:p>
        </w:tc>
      </w:tr>
    </w:tbl>
    <w:p w:rsidR="00E20339" w:rsidRDefault="00E20339" w:rsidP="00E200FE">
      <w:pPr>
        <w:pStyle w:val="ae"/>
        <w:jc w:val="right"/>
        <w:rPr>
          <w:rFonts w:ascii="PT Astra Serif" w:hAnsi="PT Astra Serif"/>
        </w:rPr>
      </w:pP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</w:rPr>
      </w:pP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0FE">
        <w:rPr>
          <w:rFonts w:ascii="PT Astra Serif" w:hAnsi="PT Astra Serif"/>
          <w:sz w:val="24"/>
          <w:szCs w:val="24"/>
        </w:rPr>
        <w:t>Приложение № 8</w:t>
      </w: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8"/>
          <w:szCs w:val="28"/>
        </w:rPr>
      </w:pPr>
      <w:r w:rsidRPr="00E200FE">
        <w:rPr>
          <w:rFonts w:ascii="PT Astra Serif" w:hAnsi="PT Astra Serif"/>
          <w:bCs/>
          <w:color w:val="000000"/>
          <w:sz w:val="24"/>
          <w:szCs w:val="24"/>
        </w:rPr>
        <w:t xml:space="preserve"> к решению районного Собрания </w:t>
      </w: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0FE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0FE">
        <w:rPr>
          <w:rFonts w:ascii="PT Astra Serif" w:hAnsi="PT Astra Serif"/>
          <w:sz w:val="24"/>
          <w:szCs w:val="24"/>
        </w:rPr>
        <w:t xml:space="preserve">    от 22 декабря  </w:t>
      </w:r>
      <w:proofErr w:type="spellStart"/>
      <w:proofErr w:type="gramStart"/>
      <w:r w:rsidRPr="00E200FE">
        <w:rPr>
          <w:rFonts w:ascii="PT Astra Serif" w:hAnsi="PT Astra Serif"/>
          <w:sz w:val="24"/>
          <w:szCs w:val="24"/>
        </w:rPr>
        <w:t>декабря</w:t>
      </w:r>
      <w:proofErr w:type="spellEnd"/>
      <w:proofErr w:type="gramEnd"/>
      <w:r w:rsidRPr="00E200FE">
        <w:rPr>
          <w:rFonts w:ascii="PT Astra Serif" w:hAnsi="PT Astra Serif"/>
          <w:sz w:val="24"/>
          <w:szCs w:val="24"/>
        </w:rPr>
        <w:t xml:space="preserve">  2025года №41/234</w:t>
      </w: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0FE">
        <w:rPr>
          <w:rFonts w:ascii="PT Astra Serif" w:hAnsi="PT Astra Serif"/>
          <w:sz w:val="24"/>
          <w:szCs w:val="24"/>
        </w:rPr>
        <w:t>«О бюджете Духовницкого</w:t>
      </w: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0FE">
        <w:rPr>
          <w:rFonts w:ascii="PT Astra Serif" w:hAnsi="PT Astra Serif"/>
          <w:sz w:val="24"/>
          <w:szCs w:val="24"/>
        </w:rPr>
        <w:t>муниципального района на 2026год</w:t>
      </w:r>
    </w:p>
    <w:p w:rsidR="00E200FE" w:rsidRPr="00E200FE" w:rsidRDefault="00E200FE" w:rsidP="00E200FE">
      <w:pPr>
        <w:pStyle w:val="ae"/>
        <w:jc w:val="right"/>
        <w:rPr>
          <w:rFonts w:ascii="PT Astra Serif" w:hAnsi="PT Astra Serif"/>
          <w:sz w:val="24"/>
          <w:szCs w:val="24"/>
        </w:rPr>
      </w:pPr>
      <w:r w:rsidRPr="00E200FE">
        <w:rPr>
          <w:rFonts w:ascii="PT Astra Serif" w:hAnsi="PT Astra Serif"/>
          <w:sz w:val="24"/>
          <w:szCs w:val="24"/>
        </w:rPr>
        <w:t>и на плановый период 2027 и 2028 годов»</w:t>
      </w:r>
    </w:p>
    <w:p w:rsidR="00E200FE" w:rsidRPr="00294085" w:rsidRDefault="00E200FE" w:rsidP="00E200FE">
      <w:pPr>
        <w:rPr>
          <w:rFonts w:ascii="PT Astra Serif" w:hAnsi="PT Astra Serif"/>
          <w:b/>
          <w:sz w:val="24"/>
          <w:szCs w:val="24"/>
        </w:rPr>
      </w:pPr>
    </w:p>
    <w:p w:rsidR="00E200FE" w:rsidRPr="00294085" w:rsidRDefault="00E200FE" w:rsidP="00E200FE">
      <w:pPr>
        <w:jc w:val="center"/>
        <w:rPr>
          <w:rFonts w:ascii="PT Astra Serif" w:hAnsi="PT Astra Serif"/>
          <w:b/>
          <w:sz w:val="28"/>
          <w:szCs w:val="28"/>
        </w:rPr>
      </w:pPr>
      <w:r w:rsidRPr="00294085">
        <w:rPr>
          <w:rFonts w:ascii="PT Astra Serif" w:hAnsi="PT Astra Serif"/>
          <w:b/>
          <w:sz w:val="28"/>
          <w:szCs w:val="28"/>
        </w:rPr>
        <w:t>Источники внутреннего финансирования</w:t>
      </w:r>
    </w:p>
    <w:p w:rsidR="00E200FE" w:rsidRPr="00294085" w:rsidRDefault="00E200FE" w:rsidP="00E200FE">
      <w:pPr>
        <w:pStyle w:val="a3"/>
        <w:rPr>
          <w:rFonts w:ascii="PT Astra Serif" w:hAnsi="PT Astra Serif"/>
          <w:sz w:val="28"/>
          <w:szCs w:val="28"/>
        </w:rPr>
      </w:pPr>
      <w:r w:rsidRPr="00294085">
        <w:rPr>
          <w:rFonts w:ascii="PT Astra Serif" w:hAnsi="PT Astra Serif"/>
          <w:sz w:val="28"/>
          <w:szCs w:val="28"/>
        </w:rPr>
        <w:t>дефицита бюджета Духовницкого муниципального района на 2026 год и на плановый период 2027 и 2028 годов</w:t>
      </w:r>
    </w:p>
    <w:p w:rsidR="00E200FE" w:rsidRPr="00294085" w:rsidRDefault="00E200FE" w:rsidP="00E200FE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E200FE" w:rsidRPr="002C54DA" w:rsidRDefault="00E200FE" w:rsidP="00E200FE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8"/>
          <w:szCs w:val="28"/>
        </w:rPr>
      </w:pPr>
      <w:r w:rsidRPr="002C54DA">
        <w:rPr>
          <w:rFonts w:ascii="PT Astra Serif" w:hAnsi="PT Astra Serif"/>
          <w:sz w:val="28"/>
          <w:szCs w:val="28"/>
        </w:rPr>
        <w:t>(тыс. рублей)</w:t>
      </w:r>
    </w:p>
    <w:tbl>
      <w:tblPr>
        <w:tblW w:w="9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60"/>
        <w:gridCol w:w="3118"/>
        <w:gridCol w:w="1560"/>
        <w:gridCol w:w="1417"/>
        <w:gridCol w:w="1185"/>
      </w:tblGrid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pStyle w:val="4"/>
              <w:tabs>
                <w:tab w:val="left" w:pos="8364"/>
              </w:tabs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Наименование источника финансирования дефицита бюджета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2026год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2027год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2028год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01 02 00 00 00 0000 000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color w:val="000000"/>
                <w:sz w:val="28"/>
                <w:szCs w:val="28"/>
              </w:rPr>
              <w:t>Кредиты  кредитных организаций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01 02 00 00 00 0000 700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color w:val="000000"/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01 02 00 00 05 0000 710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01 02 00 00 00 0000 800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 xml:space="preserve">Погашение кредитов, предоставленных кредитными </w:t>
            </w:r>
            <w:r w:rsidRPr="0029408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организациями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lastRenderedPageBreak/>
              <w:t>01 02 00 00 05 0000 810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Погашение бюджетами муниципального района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1652"/>
        </w:trPr>
        <w:tc>
          <w:tcPr>
            <w:tcW w:w="2660" w:type="dxa"/>
          </w:tcPr>
          <w:p w:rsidR="00E200FE" w:rsidRPr="00294085" w:rsidRDefault="00E200FE" w:rsidP="002468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940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01 03 01 00 00 0000 800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200FE" w:rsidRPr="00294085" w:rsidTr="00E200FE">
        <w:trPr>
          <w:trHeight w:val="20"/>
        </w:trPr>
        <w:tc>
          <w:tcPr>
            <w:tcW w:w="2660" w:type="dxa"/>
          </w:tcPr>
          <w:p w:rsidR="00E200FE" w:rsidRPr="00294085" w:rsidRDefault="00E200FE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3118" w:type="dxa"/>
          </w:tcPr>
          <w:p w:rsidR="00E200FE" w:rsidRPr="00294085" w:rsidRDefault="00E200FE" w:rsidP="002468C3">
            <w:pPr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Погашение бюджетами 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E200FE" w:rsidRPr="00294085" w:rsidRDefault="00E200FE" w:rsidP="002468C3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0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E200FE" w:rsidRPr="00294085" w:rsidRDefault="00E200FE" w:rsidP="00E200FE">
      <w:pPr>
        <w:rPr>
          <w:rFonts w:ascii="PT Astra Serif" w:hAnsi="PT Astra Serif"/>
          <w:sz w:val="28"/>
          <w:szCs w:val="28"/>
        </w:rPr>
      </w:pPr>
    </w:p>
    <w:p w:rsidR="00F17590" w:rsidRPr="008D1764" w:rsidRDefault="00F17590" w:rsidP="008D1764">
      <w:pPr>
        <w:pStyle w:val="ae"/>
        <w:jc w:val="right"/>
        <w:rPr>
          <w:rFonts w:ascii="PT Astra Serif" w:hAnsi="PT Astra Serif"/>
        </w:rPr>
      </w:pP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>Приложение №9</w:t>
      </w: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>к  решению районного Собрания</w:t>
      </w: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>Духовницкого муниципального района</w:t>
      </w: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>от 2</w:t>
      </w:r>
      <w:r w:rsidR="00E03BF3">
        <w:rPr>
          <w:rFonts w:ascii="PT Astra Serif" w:hAnsi="PT Astra Serif"/>
          <w:bCs/>
          <w:color w:val="000000"/>
        </w:rPr>
        <w:t>2</w:t>
      </w:r>
      <w:r w:rsidRPr="008D1764">
        <w:rPr>
          <w:rFonts w:ascii="PT Astra Serif" w:hAnsi="PT Astra Serif"/>
          <w:bCs/>
          <w:color w:val="000000"/>
        </w:rPr>
        <w:t xml:space="preserve">  декабря 2025г. №41/234  </w:t>
      </w: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 xml:space="preserve">«О бюджете Духовницкого </w:t>
      </w: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>муниципального района на 2026 год</w:t>
      </w:r>
    </w:p>
    <w:p w:rsidR="008D1764" w:rsidRPr="008D1764" w:rsidRDefault="008D1764" w:rsidP="008D1764">
      <w:pPr>
        <w:pStyle w:val="ae"/>
        <w:jc w:val="right"/>
        <w:rPr>
          <w:rFonts w:ascii="PT Astra Serif" w:hAnsi="PT Astra Serif"/>
          <w:bCs/>
          <w:color w:val="000000"/>
        </w:rPr>
      </w:pPr>
      <w:r w:rsidRPr="008D1764">
        <w:rPr>
          <w:rFonts w:ascii="PT Astra Serif" w:hAnsi="PT Astra Serif"/>
          <w:bCs/>
          <w:color w:val="000000"/>
        </w:rPr>
        <w:t>и на плановый период 2027 и 2028 годов»</w:t>
      </w:r>
    </w:p>
    <w:p w:rsidR="008D1764" w:rsidRPr="008B1901" w:rsidRDefault="008D1764" w:rsidP="008D1764">
      <w:pPr>
        <w:rPr>
          <w:rFonts w:ascii="PT Astra Serif" w:hAnsi="PT Astra Serif"/>
        </w:rPr>
      </w:pPr>
    </w:p>
    <w:p w:rsidR="008D1764" w:rsidRDefault="008D1764" w:rsidP="008D1764">
      <w:pPr>
        <w:pStyle w:val="1"/>
        <w:rPr>
          <w:rFonts w:ascii="PT Astra Serif" w:hAnsi="PT Astra Serif"/>
          <w:color w:val="000000"/>
        </w:rPr>
      </w:pPr>
      <w:r w:rsidRPr="008B1901">
        <w:rPr>
          <w:rFonts w:ascii="PT Astra Serif" w:hAnsi="PT Astra Serif"/>
          <w:color w:val="000000"/>
        </w:rPr>
        <w:lastRenderedPageBreak/>
        <w:t>Программа муниципальных внутренних заимствований Духовницкого муниципального района на 2026 год и на плановый период 2027 и 2028 годов</w:t>
      </w:r>
    </w:p>
    <w:p w:rsidR="008D1764" w:rsidRPr="008D1764" w:rsidRDefault="008D1764" w:rsidP="008D1764">
      <w:pPr>
        <w:pStyle w:val="1"/>
        <w:rPr>
          <w:rFonts w:ascii="PT Astra Serif" w:hAnsi="PT Astra Serif"/>
          <w:color w:val="000000"/>
        </w:rPr>
      </w:pPr>
      <w:r w:rsidRPr="008B1901">
        <w:rPr>
          <w:rFonts w:ascii="PT Astra Serif" w:hAnsi="PT Astra Serif"/>
          <w:b w:val="0"/>
          <w:color w:val="000000"/>
        </w:rPr>
        <w:t>(тыс. 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173"/>
        <w:gridCol w:w="1134"/>
        <w:gridCol w:w="1417"/>
        <w:gridCol w:w="1134"/>
        <w:gridCol w:w="1276"/>
        <w:gridCol w:w="1276"/>
        <w:gridCol w:w="1559"/>
      </w:tblGrid>
      <w:tr w:rsidR="008D1764" w:rsidRPr="008B1901" w:rsidTr="002468C3">
        <w:trPr>
          <w:trHeight w:val="293"/>
        </w:trPr>
        <w:tc>
          <w:tcPr>
            <w:tcW w:w="487" w:type="dxa"/>
            <w:vMerge w:val="restart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173" w:type="dxa"/>
            <w:vMerge w:val="restart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Виды заимствований </w:t>
            </w:r>
          </w:p>
        </w:tc>
        <w:tc>
          <w:tcPr>
            <w:tcW w:w="2551" w:type="dxa"/>
            <w:gridSpan w:val="2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2026 год</w:t>
            </w:r>
          </w:p>
        </w:tc>
        <w:tc>
          <w:tcPr>
            <w:tcW w:w="2410" w:type="dxa"/>
            <w:gridSpan w:val="2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2027 год</w:t>
            </w:r>
          </w:p>
        </w:tc>
        <w:tc>
          <w:tcPr>
            <w:tcW w:w="2835" w:type="dxa"/>
            <w:gridSpan w:val="2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2028 год</w:t>
            </w:r>
          </w:p>
        </w:tc>
      </w:tr>
      <w:tr w:rsidR="008D1764" w:rsidRPr="008B1901" w:rsidTr="002468C3">
        <w:trPr>
          <w:trHeight w:val="161"/>
        </w:trPr>
        <w:tc>
          <w:tcPr>
            <w:tcW w:w="487" w:type="dxa"/>
            <w:vMerge/>
            <w:vAlign w:val="center"/>
          </w:tcPr>
          <w:p w:rsidR="008D1764" w:rsidRPr="008B1901" w:rsidRDefault="008D1764" w:rsidP="002468C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3" w:type="dxa"/>
            <w:vMerge/>
            <w:vAlign w:val="center"/>
          </w:tcPr>
          <w:p w:rsidR="008D1764" w:rsidRPr="008B1901" w:rsidRDefault="008D1764" w:rsidP="002468C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41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34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276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276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привлечение </w:t>
            </w:r>
          </w:p>
        </w:tc>
        <w:tc>
          <w:tcPr>
            <w:tcW w:w="1559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погашение основной суммы долга</w:t>
            </w:r>
          </w:p>
        </w:tc>
      </w:tr>
      <w:tr w:rsidR="008D1764" w:rsidRPr="008B1901" w:rsidTr="002468C3">
        <w:trPr>
          <w:trHeight w:val="311"/>
        </w:trPr>
        <w:tc>
          <w:tcPr>
            <w:tcW w:w="48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73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Кредиты, полученные от кредитных организаций </w:t>
            </w:r>
          </w:p>
        </w:tc>
        <w:tc>
          <w:tcPr>
            <w:tcW w:w="1134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D1764" w:rsidRPr="008B1901" w:rsidTr="002468C3">
        <w:trPr>
          <w:trHeight w:val="311"/>
        </w:trPr>
        <w:tc>
          <w:tcPr>
            <w:tcW w:w="48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73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 xml:space="preserve">Кредит от других  бюджетов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D1764" w:rsidRPr="008B1901" w:rsidTr="002468C3">
        <w:trPr>
          <w:trHeight w:val="328"/>
        </w:trPr>
        <w:tc>
          <w:tcPr>
            <w:tcW w:w="48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B1901">
              <w:rPr>
                <w:rFonts w:ascii="PT Astra Serif" w:hAnsi="PT Astra Serif"/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8D1764" w:rsidRPr="008B1901" w:rsidRDefault="008D1764" w:rsidP="002468C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1901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</w:tbl>
    <w:p w:rsidR="008D1764" w:rsidRPr="008B1901" w:rsidRDefault="008D1764" w:rsidP="008D1764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D1764" w:rsidRPr="00866B58" w:rsidRDefault="008D1764" w:rsidP="00FE6F4F">
      <w:pPr>
        <w:rPr>
          <w:rFonts w:ascii="PT Astra Serif" w:hAnsi="PT Astra Serif"/>
          <w:sz w:val="28"/>
          <w:szCs w:val="28"/>
        </w:rPr>
      </w:pPr>
    </w:p>
    <w:p w:rsidR="00F17590" w:rsidRPr="00CE063C" w:rsidRDefault="00F17590" w:rsidP="00F17590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866B58">
        <w:rPr>
          <w:rFonts w:ascii="PT Astra Serif" w:hAnsi="PT Astra Serif"/>
          <w:b/>
          <w:sz w:val="28"/>
          <w:szCs w:val="28"/>
        </w:rPr>
        <w:tab/>
      </w:r>
      <w:r w:rsidRPr="00866B58">
        <w:rPr>
          <w:rFonts w:ascii="PT Astra Serif" w:hAnsi="PT Astra Serif"/>
          <w:b/>
          <w:sz w:val="28"/>
          <w:szCs w:val="28"/>
        </w:rPr>
        <w:tab/>
      </w:r>
      <w:r w:rsidRPr="00866B58">
        <w:rPr>
          <w:rFonts w:ascii="PT Astra Serif" w:hAnsi="PT Astra Serif"/>
          <w:b/>
          <w:sz w:val="28"/>
          <w:szCs w:val="28"/>
        </w:rPr>
        <w:tab/>
      </w:r>
    </w:p>
    <w:p w:rsidR="007601FA" w:rsidRDefault="007601FA" w:rsidP="004839AB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7601FA" w:rsidSect="00B254DD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23" w:rsidRDefault="00215623" w:rsidP="00B254DD">
      <w:pPr>
        <w:spacing w:after="0" w:line="240" w:lineRule="auto"/>
      </w:pPr>
      <w:r>
        <w:separator/>
      </w:r>
    </w:p>
  </w:endnote>
  <w:endnote w:type="continuationSeparator" w:id="0">
    <w:p w:rsidR="00215623" w:rsidRDefault="00215623" w:rsidP="00B2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23" w:rsidRDefault="00215623" w:rsidP="00B254DD">
      <w:pPr>
        <w:spacing w:after="0" w:line="240" w:lineRule="auto"/>
      </w:pPr>
      <w:r>
        <w:separator/>
      </w:r>
    </w:p>
  </w:footnote>
  <w:footnote w:type="continuationSeparator" w:id="0">
    <w:p w:rsidR="00215623" w:rsidRDefault="00215623" w:rsidP="00B2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4DD" w:rsidRPr="00B254DD" w:rsidRDefault="00B254DD">
    <w:pPr>
      <w:pStyle w:val="a9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74"/>
    <w:rsid w:val="000106BC"/>
    <w:rsid w:val="000119DF"/>
    <w:rsid w:val="00014C8D"/>
    <w:rsid w:val="00024840"/>
    <w:rsid w:val="00034635"/>
    <w:rsid w:val="0004654C"/>
    <w:rsid w:val="000473A7"/>
    <w:rsid w:val="0006107F"/>
    <w:rsid w:val="0006387E"/>
    <w:rsid w:val="00066B38"/>
    <w:rsid w:val="000756D1"/>
    <w:rsid w:val="00075F61"/>
    <w:rsid w:val="00077768"/>
    <w:rsid w:val="000A2006"/>
    <w:rsid w:val="000E5D62"/>
    <w:rsid w:val="000E5F54"/>
    <w:rsid w:val="000F21E3"/>
    <w:rsid w:val="000F4CC9"/>
    <w:rsid w:val="001015AF"/>
    <w:rsid w:val="00121BBC"/>
    <w:rsid w:val="001552C6"/>
    <w:rsid w:val="00156D8A"/>
    <w:rsid w:val="00162E2E"/>
    <w:rsid w:val="001748A6"/>
    <w:rsid w:val="00174A6C"/>
    <w:rsid w:val="00181720"/>
    <w:rsid w:val="001915DC"/>
    <w:rsid w:val="001A0166"/>
    <w:rsid w:val="001C443E"/>
    <w:rsid w:val="0021031F"/>
    <w:rsid w:val="00215623"/>
    <w:rsid w:val="002161CD"/>
    <w:rsid w:val="002202E9"/>
    <w:rsid w:val="00222954"/>
    <w:rsid w:val="002408AE"/>
    <w:rsid w:val="00243A6B"/>
    <w:rsid w:val="002656EA"/>
    <w:rsid w:val="00281284"/>
    <w:rsid w:val="002A5646"/>
    <w:rsid w:val="002B18B6"/>
    <w:rsid w:val="002B4188"/>
    <w:rsid w:val="002C09D0"/>
    <w:rsid w:val="002C4416"/>
    <w:rsid w:val="002E5B0E"/>
    <w:rsid w:val="00304B5F"/>
    <w:rsid w:val="003137BD"/>
    <w:rsid w:val="0032208F"/>
    <w:rsid w:val="003318E2"/>
    <w:rsid w:val="00342660"/>
    <w:rsid w:val="0034633E"/>
    <w:rsid w:val="00373E2C"/>
    <w:rsid w:val="00394626"/>
    <w:rsid w:val="003971B0"/>
    <w:rsid w:val="003B005C"/>
    <w:rsid w:val="003B5141"/>
    <w:rsid w:val="003C736F"/>
    <w:rsid w:val="003D19C9"/>
    <w:rsid w:val="003E4634"/>
    <w:rsid w:val="003E62FA"/>
    <w:rsid w:val="003F54FB"/>
    <w:rsid w:val="00430EB5"/>
    <w:rsid w:val="00441F31"/>
    <w:rsid w:val="00443E91"/>
    <w:rsid w:val="00447BC1"/>
    <w:rsid w:val="00461739"/>
    <w:rsid w:val="00476142"/>
    <w:rsid w:val="004811F3"/>
    <w:rsid w:val="004839AB"/>
    <w:rsid w:val="004906C4"/>
    <w:rsid w:val="004A3F3B"/>
    <w:rsid w:val="004B0BBE"/>
    <w:rsid w:val="004B79AD"/>
    <w:rsid w:val="004D1510"/>
    <w:rsid w:val="004F1B3E"/>
    <w:rsid w:val="00504DEC"/>
    <w:rsid w:val="00506D46"/>
    <w:rsid w:val="0051041E"/>
    <w:rsid w:val="00521D6C"/>
    <w:rsid w:val="00522F58"/>
    <w:rsid w:val="00534CEE"/>
    <w:rsid w:val="00541838"/>
    <w:rsid w:val="0057230F"/>
    <w:rsid w:val="00584734"/>
    <w:rsid w:val="005A01BF"/>
    <w:rsid w:val="005A11D1"/>
    <w:rsid w:val="005B02E1"/>
    <w:rsid w:val="005B1BC9"/>
    <w:rsid w:val="005B293A"/>
    <w:rsid w:val="005D33D2"/>
    <w:rsid w:val="005D3B2B"/>
    <w:rsid w:val="005E6347"/>
    <w:rsid w:val="005F1E6B"/>
    <w:rsid w:val="005F25D1"/>
    <w:rsid w:val="006001AF"/>
    <w:rsid w:val="006143BC"/>
    <w:rsid w:val="00615337"/>
    <w:rsid w:val="0063673A"/>
    <w:rsid w:val="0063778A"/>
    <w:rsid w:val="006433FB"/>
    <w:rsid w:val="00691E77"/>
    <w:rsid w:val="00694CC7"/>
    <w:rsid w:val="006A52CF"/>
    <w:rsid w:val="006B1C57"/>
    <w:rsid w:val="006B7BEE"/>
    <w:rsid w:val="006D3D31"/>
    <w:rsid w:val="00710348"/>
    <w:rsid w:val="00710434"/>
    <w:rsid w:val="007363E7"/>
    <w:rsid w:val="007370E6"/>
    <w:rsid w:val="00744A6C"/>
    <w:rsid w:val="00745E27"/>
    <w:rsid w:val="007601FA"/>
    <w:rsid w:val="007678F8"/>
    <w:rsid w:val="00771423"/>
    <w:rsid w:val="00791CFD"/>
    <w:rsid w:val="00797826"/>
    <w:rsid w:val="007A0ED9"/>
    <w:rsid w:val="007C1CF9"/>
    <w:rsid w:val="007C7E1F"/>
    <w:rsid w:val="007D272D"/>
    <w:rsid w:val="007E1074"/>
    <w:rsid w:val="007E5130"/>
    <w:rsid w:val="007E578C"/>
    <w:rsid w:val="007F1A34"/>
    <w:rsid w:val="00814DC9"/>
    <w:rsid w:val="008228FA"/>
    <w:rsid w:val="00833C65"/>
    <w:rsid w:val="00842DD2"/>
    <w:rsid w:val="008502D9"/>
    <w:rsid w:val="00852C14"/>
    <w:rsid w:val="008544A6"/>
    <w:rsid w:val="008700D2"/>
    <w:rsid w:val="008749D7"/>
    <w:rsid w:val="0088556E"/>
    <w:rsid w:val="0088715A"/>
    <w:rsid w:val="00890503"/>
    <w:rsid w:val="00890E22"/>
    <w:rsid w:val="008979A6"/>
    <w:rsid w:val="008A058C"/>
    <w:rsid w:val="008B15C7"/>
    <w:rsid w:val="008D1764"/>
    <w:rsid w:val="008D6073"/>
    <w:rsid w:val="008D617F"/>
    <w:rsid w:val="008D6D53"/>
    <w:rsid w:val="008E5C30"/>
    <w:rsid w:val="008F0AFB"/>
    <w:rsid w:val="008F1BD9"/>
    <w:rsid w:val="00925F93"/>
    <w:rsid w:val="00957B79"/>
    <w:rsid w:val="00986799"/>
    <w:rsid w:val="00991846"/>
    <w:rsid w:val="00995739"/>
    <w:rsid w:val="00996AA7"/>
    <w:rsid w:val="00996BAC"/>
    <w:rsid w:val="009A0991"/>
    <w:rsid w:val="009A6C8C"/>
    <w:rsid w:val="009B3F6A"/>
    <w:rsid w:val="009B5485"/>
    <w:rsid w:val="009C52E5"/>
    <w:rsid w:val="009F1BED"/>
    <w:rsid w:val="009F434D"/>
    <w:rsid w:val="00A05CAF"/>
    <w:rsid w:val="00A0656D"/>
    <w:rsid w:val="00A10D0F"/>
    <w:rsid w:val="00A20E01"/>
    <w:rsid w:val="00A37D1A"/>
    <w:rsid w:val="00A71140"/>
    <w:rsid w:val="00A82043"/>
    <w:rsid w:val="00AA1557"/>
    <w:rsid w:val="00AA19F2"/>
    <w:rsid w:val="00AB0548"/>
    <w:rsid w:val="00AB68DC"/>
    <w:rsid w:val="00AC31F4"/>
    <w:rsid w:val="00AD2452"/>
    <w:rsid w:val="00B0771C"/>
    <w:rsid w:val="00B1784B"/>
    <w:rsid w:val="00B2095C"/>
    <w:rsid w:val="00B254DD"/>
    <w:rsid w:val="00B2600E"/>
    <w:rsid w:val="00B443A6"/>
    <w:rsid w:val="00B5066D"/>
    <w:rsid w:val="00B55FB5"/>
    <w:rsid w:val="00B60733"/>
    <w:rsid w:val="00B81715"/>
    <w:rsid w:val="00B8473D"/>
    <w:rsid w:val="00B9548F"/>
    <w:rsid w:val="00BA34ED"/>
    <w:rsid w:val="00BA380E"/>
    <w:rsid w:val="00BB3F89"/>
    <w:rsid w:val="00BB48DF"/>
    <w:rsid w:val="00BB52D5"/>
    <w:rsid w:val="00BC25BC"/>
    <w:rsid w:val="00BC5962"/>
    <w:rsid w:val="00BE5A8F"/>
    <w:rsid w:val="00BE777B"/>
    <w:rsid w:val="00C00732"/>
    <w:rsid w:val="00C13D60"/>
    <w:rsid w:val="00C240DF"/>
    <w:rsid w:val="00C471F0"/>
    <w:rsid w:val="00C571FD"/>
    <w:rsid w:val="00C63AC3"/>
    <w:rsid w:val="00C71BD2"/>
    <w:rsid w:val="00C73B84"/>
    <w:rsid w:val="00C80996"/>
    <w:rsid w:val="00C81E4E"/>
    <w:rsid w:val="00C85CD7"/>
    <w:rsid w:val="00C908D1"/>
    <w:rsid w:val="00C96B02"/>
    <w:rsid w:val="00CA4341"/>
    <w:rsid w:val="00CB216C"/>
    <w:rsid w:val="00CB2C73"/>
    <w:rsid w:val="00CC4AA1"/>
    <w:rsid w:val="00CC5787"/>
    <w:rsid w:val="00CD2942"/>
    <w:rsid w:val="00CF1F6D"/>
    <w:rsid w:val="00D121FF"/>
    <w:rsid w:val="00D15102"/>
    <w:rsid w:val="00D20294"/>
    <w:rsid w:val="00D34A11"/>
    <w:rsid w:val="00D43E1A"/>
    <w:rsid w:val="00D67DF6"/>
    <w:rsid w:val="00D85A0A"/>
    <w:rsid w:val="00DF7F60"/>
    <w:rsid w:val="00E03BF3"/>
    <w:rsid w:val="00E174BC"/>
    <w:rsid w:val="00E200FE"/>
    <w:rsid w:val="00E20339"/>
    <w:rsid w:val="00E20B36"/>
    <w:rsid w:val="00E2577F"/>
    <w:rsid w:val="00E51175"/>
    <w:rsid w:val="00E55926"/>
    <w:rsid w:val="00E568EE"/>
    <w:rsid w:val="00E6299E"/>
    <w:rsid w:val="00E714BC"/>
    <w:rsid w:val="00E726AD"/>
    <w:rsid w:val="00E77502"/>
    <w:rsid w:val="00E83AE4"/>
    <w:rsid w:val="00E84C23"/>
    <w:rsid w:val="00E90D2A"/>
    <w:rsid w:val="00EC190E"/>
    <w:rsid w:val="00EC347F"/>
    <w:rsid w:val="00EC5812"/>
    <w:rsid w:val="00ED22FB"/>
    <w:rsid w:val="00EE07F1"/>
    <w:rsid w:val="00EF316F"/>
    <w:rsid w:val="00EF71B6"/>
    <w:rsid w:val="00F1162D"/>
    <w:rsid w:val="00F17590"/>
    <w:rsid w:val="00F17D31"/>
    <w:rsid w:val="00F22E6F"/>
    <w:rsid w:val="00F477F4"/>
    <w:rsid w:val="00F7199E"/>
    <w:rsid w:val="00F8359B"/>
    <w:rsid w:val="00FA3092"/>
    <w:rsid w:val="00FB7026"/>
    <w:rsid w:val="00FC51BA"/>
    <w:rsid w:val="00FE6F4F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D1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200FE"/>
    <w:pPr>
      <w:keepNext/>
      <w:overflowPunct w:val="0"/>
      <w:autoSpaceDE w:val="0"/>
      <w:autoSpaceDN w:val="0"/>
      <w:adjustRightInd w:val="0"/>
      <w:spacing w:after="0" w:line="240" w:lineRule="auto"/>
      <w:ind w:left="-92" w:right="-683"/>
      <w:textAlignment w:val="baseline"/>
      <w:outlineLvl w:val="1"/>
    </w:pPr>
    <w:rPr>
      <w:rFonts w:ascii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0FE"/>
    <w:pPr>
      <w:keepNext/>
      <w:tabs>
        <w:tab w:val="left" w:pos="2001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200F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semiHidden/>
    <w:rsid w:val="00BB48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B2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254DD"/>
    <w:rPr>
      <w:rFonts w:ascii="Calibri" w:eastAsia="Times New Roman" w:hAnsi="Calibri" w:cs="Calibri"/>
    </w:rPr>
  </w:style>
  <w:style w:type="table" w:styleId="ab">
    <w:name w:val="Table Grid"/>
    <w:basedOn w:val="a1"/>
    <w:uiPriority w:val="59"/>
    <w:rsid w:val="00B2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B25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54DD"/>
    <w:rPr>
      <w:rFonts w:ascii="Calibri" w:eastAsia="Times New Roman" w:hAnsi="Calibri" w:cs="Calibri"/>
    </w:rPr>
  </w:style>
  <w:style w:type="paragraph" w:styleId="ae">
    <w:name w:val="No Spacing"/>
    <w:uiPriority w:val="1"/>
    <w:qFormat/>
    <w:rsid w:val="00A10D0F"/>
    <w:pPr>
      <w:spacing w:after="0" w:line="240" w:lineRule="auto"/>
    </w:pPr>
    <w:rPr>
      <w:rFonts w:ascii="Calibri" w:eastAsia="Times New Roman" w:hAnsi="Calibri" w:cs="Calibri"/>
    </w:rPr>
  </w:style>
  <w:style w:type="character" w:styleId="af">
    <w:name w:val="Hyperlink"/>
    <w:basedOn w:val="a0"/>
    <w:uiPriority w:val="99"/>
    <w:semiHidden/>
    <w:unhideWhenUsed/>
    <w:rsid w:val="009A6C8C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A6C8C"/>
    <w:rPr>
      <w:color w:val="954F72"/>
      <w:u w:val="single"/>
    </w:rPr>
  </w:style>
  <w:style w:type="paragraph" w:customStyle="1" w:styleId="xl63">
    <w:name w:val="xl63"/>
    <w:basedOn w:val="a"/>
    <w:rsid w:val="009A6C8C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A6C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A6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A6C8C"/>
    <w:pP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9A6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9A6C8C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A6C8C"/>
    <w:pPr>
      <w:spacing w:before="100" w:beforeAutospacing="1" w:after="100" w:afterAutospacing="1" w:line="240" w:lineRule="auto"/>
    </w:pPr>
    <w:rPr>
      <w:rFonts w:ascii="PT Astra Serif" w:hAnsi="PT Astra Serif" w:cs="Times New Roman"/>
      <w:color w:val="FFFFFF"/>
      <w:sz w:val="16"/>
      <w:szCs w:val="16"/>
      <w:lang w:eastAsia="ru-RU"/>
    </w:rPr>
  </w:style>
  <w:style w:type="paragraph" w:customStyle="1" w:styleId="xl74">
    <w:name w:val="xl74"/>
    <w:basedOn w:val="a"/>
    <w:rsid w:val="009A6C8C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9A6C8C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A6C8C"/>
    <w:pP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A6C8C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9A6C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A6C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9A6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9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E200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0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200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33660-A3F7-40CD-83A6-8A3CD85C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113</Pages>
  <Words>34180</Words>
  <Characters>194826</Characters>
  <Application>Microsoft Office Word</Application>
  <DocSecurity>0</DocSecurity>
  <Lines>1623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160</cp:revision>
  <cp:lastPrinted>2024-11-26T04:46:00Z</cp:lastPrinted>
  <dcterms:created xsi:type="dcterms:W3CDTF">2018-11-16T11:30:00Z</dcterms:created>
  <dcterms:modified xsi:type="dcterms:W3CDTF">2025-12-29T06:02:00Z</dcterms:modified>
</cp:coreProperties>
</file>