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 xml:space="preserve">Приложение № </w:t>
      </w:r>
      <w:r w:rsidR="004024BF" w:rsidRPr="00AB0B09">
        <w:rPr>
          <w:rFonts w:ascii="PT Astra Serif" w:hAnsi="PT Astra Serif" w:cs="Times New Roman"/>
        </w:rPr>
        <w:t>4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>к решению Совета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>Духовницкого муниципального образования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 xml:space="preserve">Духовницкого муниципального района 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 xml:space="preserve">«Об исполнении бюджета Духовницкого 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>муниципального района за 202</w:t>
      </w:r>
      <w:r w:rsidR="00DC4BFC" w:rsidRPr="00AB0B09">
        <w:rPr>
          <w:rFonts w:ascii="PT Astra Serif" w:hAnsi="PT Astra Serif" w:cs="Times New Roman"/>
        </w:rPr>
        <w:t>3</w:t>
      </w:r>
      <w:r w:rsidRPr="00AB0B09">
        <w:rPr>
          <w:rFonts w:ascii="PT Astra Serif" w:hAnsi="PT Astra Serif" w:cs="Times New Roman"/>
        </w:rPr>
        <w:t xml:space="preserve"> год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AB0B09">
        <w:rPr>
          <w:rFonts w:ascii="PT Astra Serif" w:hAnsi="PT Astra Serif" w:cs="Times New Roman"/>
        </w:rPr>
        <w:t xml:space="preserve">от </w:t>
      </w:r>
      <w:proofErr w:type="gramStart"/>
      <w:r w:rsidR="00085644">
        <w:rPr>
          <w:rFonts w:ascii="PT Astra Serif" w:hAnsi="PT Astra Serif" w:cs="Times New Roman"/>
        </w:rPr>
        <w:t xml:space="preserve">«  </w:t>
      </w:r>
      <w:proofErr w:type="gramEnd"/>
      <w:r w:rsidR="00085644">
        <w:rPr>
          <w:rFonts w:ascii="PT Astra Serif" w:hAnsi="PT Astra Serif" w:cs="Times New Roman"/>
        </w:rPr>
        <w:t xml:space="preserve">  »</w:t>
      </w:r>
      <w:r w:rsidRPr="00AB0B09">
        <w:rPr>
          <w:rFonts w:ascii="PT Astra Serif" w:hAnsi="PT Astra Serif" w:cs="Times New Roman"/>
        </w:rPr>
        <w:t>________  202</w:t>
      </w:r>
      <w:r w:rsidR="00DC4BFC" w:rsidRPr="00AB0B09">
        <w:rPr>
          <w:rFonts w:ascii="PT Astra Serif" w:hAnsi="PT Astra Serif" w:cs="Times New Roman"/>
        </w:rPr>
        <w:t>4</w:t>
      </w:r>
      <w:r w:rsidRPr="00AB0B09">
        <w:rPr>
          <w:rFonts w:ascii="PT Astra Serif" w:hAnsi="PT Astra Serif" w:cs="Times New Roman"/>
        </w:rPr>
        <w:t xml:space="preserve"> г. №</w:t>
      </w: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416E71" w:rsidRPr="00AB0B09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416E71" w:rsidRPr="00AB0B09" w:rsidRDefault="00416E71" w:rsidP="006D203E">
      <w:pPr>
        <w:spacing w:after="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AB0B09">
        <w:rPr>
          <w:rFonts w:ascii="PT Astra Serif" w:eastAsia="Times New Roman" w:hAnsi="PT Astra Serif" w:cs="Arial"/>
          <w:b/>
          <w:bCs/>
          <w:lang w:eastAsia="ru-RU"/>
        </w:rPr>
        <w:t>Р</w:t>
      </w:r>
      <w:r w:rsidR="00622F95" w:rsidRPr="00AB0B09">
        <w:rPr>
          <w:rFonts w:ascii="PT Astra Serif" w:eastAsia="Times New Roman" w:hAnsi="PT Astra Serif" w:cs="Arial"/>
          <w:b/>
          <w:bCs/>
          <w:lang w:eastAsia="ru-RU"/>
        </w:rPr>
        <w:t>а</w:t>
      </w:r>
      <w:r w:rsidRPr="00AB0B09">
        <w:rPr>
          <w:rFonts w:ascii="PT Astra Serif" w:eastAsia="Times New Roman" w:hAnsi="PT Astra Serif" w:cs="Arial"/>
          <w:b/>
          <w:bCs/>
          <w:lang w:eastAsia="ru-RU"/>
        </w:rPr>
        <w:t xml:space="preserve">сходы </w:t>
      </w:r>
      <w:r w:rsidR="006F1951" w:rsidRPr="00AB0B09">
        <w:rPr>
          <w:rFonts w:ascii="PT Astra Serif" w:eastAsia="Times New Roman" w:hAnsi="PT Astra Serif" w:cs="Arial"/>
          <w:b/>
          <w:bCs/>
          <w:lang w:eastAsia="ru-RU"/>
        </w:rPr>
        <w:t>бюджета Д</w:t>
      </w:r>
      <w:r w:rsidR="006D203E" w:rsidRPr="00AB0B09">
        <w:rPr>
          <w:rFonts w:ascii="PT Astra Serif" w:eastAsia="Times New Roman" w:hAnsi="PT Astra Serif" w:cs="Arial"/>
          <w:b/>
          <w:bCs/>
          <w:lang w:eastAsia="ru-RU"/>
        </w:rPr>
        <w:t xml:space="preserve">уховницкого муниципального образования </w:t>
      </w:r>
      <w:r w:rsidR="00DC4BFC" w:rsidRPr="00AB0B09">
        <w:rPr>
          <w:rFonts w:ascii="PT Astra Serif" w:eastAsia="Times New Roman" w:hAnsi="PT Astra Serif" w:cs="Arial"/>
          <w:b/>
          <w:bCs/>
          <w:lang w:eastAsia="ru-RU"/>
        </w:rPr>
        <w:t>за 2023</w:t>
      </w:r>
      <w:r w:rsidRPr="00AB0B09">
        <w:rPr>
          <w:rFonts w:ascii="PT Astra Serif" w:eastAsia="Times New Roman" w:hAnsi="PT Astra Serif" w:cs="Arial"/>
          <w:b/>
          <w:bCs/>
          <w:lang w:eastAsia="ru-RU"/>
        </w:rPr>
        <w:t xml:space="preserve"> год по разделам и подразделам классификации расходов бюджета</w:t>
      </w:r>
      <w:bookmarkStart w:id="0" w:name="_GoBack"/>
      <w:bookmarkEnd w:id="0"/>
    </w:p>
    <w:tbl>
      <w:tblPr>
        <w:tblpPr w:leftFromText="180" w:rightFromText="180" w:vertAnchor="page" w:horzAnchor="margin" w:tblpX="392" w:tblpY="38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134"/>
        <w:gridCol w:w="1275"/>
        <w:gridCol w:w="1276"/>
      </w:tblGrid>
      <w:tr w:rsidR="006D203E" w:rsidRPr="00AB0B09" w:rsidTr="00AB0B09">
        <w:trPr>
          <w:trHeight w:val="255"/>
        </w:trPr>
        <w:tc>
          <w:tcPr>
            <w:tcW w:w="6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12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 xml:space="preserve">(тыс. </w:t>
            </w:r>
            <w:r w:rsidR="00DC4BFC" w:rsidRPr="00AB0B09">
              <w:rPr>
                <w:rFonts w:ascii="PT Astra Serif" w:eastAsia="Times New Roman" w:hAnsi="PT Astra Serif" w:cs="Arial"/>
                <w:lang w:eastAsia="ru-RU"/>
              </w:rPr>
              <w:t>руб.</w:t>
            </w:r>
            <w:r w:rsidRPr="00AB0B09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</w:tr>
      <w:tr w:rsidR="006D203E" w:rsidRPr="00AB0B09" w:rsidTr="00AB0B09">
        <w:trPr>
          <w:trHeight w:val="590"/>
        </w:trPr>
        <w:tc>
          <w:tcPr>
            <w:tcW w:w="6204" w:type="dxa"/>
            <w:shd w:val="clear" w:color="auto" w:fill="auto"/>
            <w:noWrap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Cs/>
                <w:lang w:eastAsia="ru-RU"/>
              </w:rPr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Cs/>
                <w:lang w:eastAsia="ru-RU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Cs/>
                <w:lang w:eastAsia="ru-RU"/>
              </w:rPr>
              <w:t>Сумма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noWrap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3FD2" w:rsidRPr="00AB0B09" w:rsidRDefault="009B3FD2" w:rsidP="009B3FD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256,1</w:t>
            </w:r>
          </w:p>
        </w:tc>
      </w:tr>
      <w:tr w:rsidR="00895BB0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</w:tcPr>
          <w:p w:rsidR="00895BB0" w:rsidRPr="00895BB0" w:rsidRDefault="00895BB0" w:rsidP="006D203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895BB0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5BB0" w:rsidRPr="00895BB0" w:rsidRDefault="00895BB0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895BB0">
              <w:rPr>
                <w:rFonts w:ascii="PT Astra Serif" w:eastAsia="Times New Roman" w:hAnsi="PT Astra Serif" w:cs="Arial"/>
                <w:bCs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95BB0" w:rsidRPr="00895BB0" w:rsidRDefault="00895BB0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895BB0">
              <w:rPr>
                <w:rFonts w:ascii="PT Astra Serif" w:eastAsia="Times New Roman" w:hAnsi="PT Astra Serif" w:cs="Arial"/>
                <w:bCs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95BB0" w:rsidRPr="00895BB0" w:rsidRDefault="00895BB0" w:rsidP="009B3FD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895BB0">
              <w:rPr>
                <w:rFonts w:ascii="PT Astra Serif" w:eastAsia="Times New Roman" w:hAnsi="PT Astra Serif" w:cs="Arial"/>
                <w:bCs/>
                <w:lang w:eastAsia="ru-RU"/>
              </w:rPr>
              <w:t>173,3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9B3FD2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82,8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9B3FD2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288,1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9B3FD2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288,1</w:t>
            </w:r>
          </w:p>
        </w:tc>
      </w:tr>
      <w:tr w:rsidR="006D203E" w:rsidRPr="00AB0B09" w:rsidTr="00AB0B09">
        <w:trPr>
          <w:trHeight w:val="46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9B3FD2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30,9</w:t>
            </w:r>
          </w:p>
        </w:tc>
      </w:tr>
      <w:tr w:rsidR="006D203E" w:rsidRPr="00AB0B09" w:rsidTr="00AB0B09">
        <w:trPr>
          <w:trHeight w:val="690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3FD2" w:rsidRPr="00AB0B09" w:rsidRDefault="009B3FD2" w:rsidP="009B3FD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30,9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9B3FD2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2223,7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9B3FD2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Дорожное хозяйство(дорожные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9B3FD2" w:rsidP="009B3F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39E6" w:rsidRPr="00AB0B09" w:rsidRDefault="007F39E6" w:rsidP="007F39E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2173,7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9B3FD2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9B3FD2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31348,8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259,4</w:t>
            </w:r>
          </w:p>
        </w:tc>
      </w:tr>
      <w:tr w:rsidR="00AA2196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</w:tcPr>
          <w:p w:rsidR="00AA2196" w:rsidRPr="00AB0B09" w:rsidRDefault="00AB0B09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2196" w:rsidRPr="00AB0B09" w:rsidRDefault="00AA2196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2196" w:rsidRPr="00AB0B09" w:rsidRDefault="00AA2196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2196" w:rsidRPr="00AB0B09" w:rsidRDefault="00AA219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1357,0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29732,4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620,0</w:t>
            </w:r>
          </w:p>
        </w:tc>
      </w:tr>
      <w:tr w:rsidR="006D203E" w:rsidRPr="00AB0B09" w:rsidTr="00AB0B09">
        <w:trPr>
          <w:trHeight w:val="211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6D203E" w:rsidRPr="00AB0B09" w:rsidTr="00AB0B09">
        <w:trPr>
          <w:trHeight w:val="255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7F39E6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207,5</w:t>
            </w:r>
          </w:p>
        </w:tc>
      </w:tr>
      <w:tr w:rsidR="006D203E" w:rsidRPr="00AB0B09" w:rsidTr="00AB0B09">
        <w:trPr>
          <w:trHeight w:val="247"/>
        </w:trPr>
        <w:tc>
          <w:tcPr>
            <w:tcW w:w="6204" w:type="dxa"/>
            <w:shd w:val="clear" w:color="auto" w:fill="auto"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831CF3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207,5</w:t>
            </w:r>
          </w:p>
        </w:tc>
      </w:tr>
      <w:tr w:rsidR="00AB0B09" w:rsidRPr="00AB0B09" w:rsidTr="00AB0B09">
        <w:trPr>
          <w:trHeight w:val="247"/>
        </w:trPr>
        <w:tc>
          <w:tcPr>
            <w:tcW w:w="6204" w:type="dxa"/>
            <w:shd w:val="clear" w:color="auto" w:fill="auto"/>
            <w:vAlign w:val="bottom"/>
          </w:tcPr>
          <w:p w:rsidR="00AB0B09" w:rsidRPr="00AB0B09" w:rsidRDefault="00B26D39" w:rsidP="00B26D39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B0B09" w:rsidRPr="00AB0B09" w:rsidRDefault="00AB0B09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B0B09" w:rsidRPr="00AB0B09" w:rsidRDefault="00AB0B09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B0B09" w:rsidRPr="00AB0B09" w:rsidRDefault="00AB0B09" w:rsidP="008127F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lang w:eastAsia="ru-RU"/>
              </w:rPr>
              <w:t>168,</w:t>
            </w:r>
            <w:r w:rsidR="008127F6">
              <w:rPr>
                <w:rFonts w:ascii="PT Astra Serif" w:eastAsia="Times New Roman" w:hAnsi="PT Astra Serif" w:cs="Arial"/>
                <w:b/>
                <w:lang w:eastAsia="ru-RU"/>
              </w:rPr>
              <w:t>4</w:t>
            </w:r>
          </w:p>
        </w:tc>
      </w:tr>
      <w:tr w:rsidR="00AB0B09" w:rsidRPr="00AB0B09" w:rsidTr="00B26D39">
        <w:trPr>
          <w:trHeight w:val="261"/>
        </w:trPr>
        <w:tc>
          <w:tcPr>
            <w:tcW w:w="6204" w:type="dxa"/>
            <w:shd w:val="clear" w:color="auto" w:fill="auto"/>
            <w:vAlign w:val="bottom"/>
          </w:tcPr>
          <w:p w:rsidR="00AB0B09" w:rsidRPr="00895BB0" w:rsidRDefault="00895BB0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Д</w:t>
            </w:r>
            <w:r w:rsidR="00AB0B09" w:rsidRPr="00895BB0">
              <w:rPr>
                <w:rFonts w:ascii="PT Astra Serif" w:eastAsia="Times New Roman" w:hAnsi="PT Astra Serif" w:cs="Arial"/>
                <w:lang w:eastAsia="ru-RU"/>
              </w:rPr>
              <w:t>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B0B09" w:rsidRPr="00895BB0" w:rsidRDefault="00AB0B0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95BB0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B0B09" w:rsidRPr="00895BB0" w:rsidRDefault="00AB0B0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95BB0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B0B09" w:rsidRPr="00895BB0" w:rsidRDefault="00AB0B0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:rsidR="00AB0B09" w:rsidRPr="00895BB0" w:rsidRDefault="008127F6" w:rsidP="00AB0B0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168,4</w:t>
            </w:r>
          </w:p>
        </w:tc>
      </w:tr>
      <w:tr w:rsidR="00B26D39" w:rsidRPr="00AB0B09" w:rsidTr="00AB0B09">
        <w:trPr>
          <w:trHeight w:val="247"/>
        </w:trPr>
        <w:tc>
          <w:tcPr>
            <w:tcW w:w="6204" w:type="dxa"/>
            <w:shd w:val="clear" w:color="auto" w:fill="auto"/>
            <w:vAlign w:val="bottom"/>
          </w:tcPr>
          <w:p w:rsidR="00B26D39" w:rsidRPr="00B26D39" w:rsidRDefault="00B26D39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6D39" w:rsidRPr="00B26D39" w:rsidRDefault="00B26D3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26D39" w:rsidRPr="00B26D39" w:rsidRDefault="00B26D3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6D39" w:rsidRPr="00B26D39" w:rsidRDefault="00B26D39" w:rsidP="00B26D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1800,0</w:t>
            </w:r>
          </w:p>
        </w:tc>
      </w:tr>
      <w:tr w:rsidR="00B26D39" w:rsidRPr="00AB0B09" w:rsidTr="00AB0B09">
        <w:trPr>
          <w:trHeight w:val="247"/>
        </w:trPr>
        <w:tc>
          <w:tcPr>
            <w:tcW w:w="6204" w:type="dxa"/>
            <w:shd w:val="clear" w:color="auto" w:fill="auto"/>
            <w:vAlign w:val="bottom"/>
          </w:tcPr>
          <w:p w:rsidR="00B26D39" w:rsidRDefault="00B26D39" w:rsidP="00B26D39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Прочие межбюджетные трансферты 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6D39" w:rsidRPr="00895BB0" w:rsidRDefault="00B26D3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26D39" w:rsidRPr="00895BB0" w:rsidRDefault="00B26D39" w:rsidP="00AB0B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6D39" w:rsidRPr="00895BB0" w:rsidRDefault="00B26D39" w:rsidP="00B26D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1800,0</w:t>
            </w:r>
          </w:p>
        </w:tc>
      </w:tr>
      <w:tr w:rsidR="006D203E" w:rsidRPr="00AB0B09" w:rsidTr="00AB0B09">
        <w:trPr>
          <w:trHeight w:val="266"/>
        </w:trPr>
        <w:tc>
          <w:tcPr>
            <w:tcW w:w="620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AB0B09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D203E" w:rsidRPr="00AB0B09" w:rsidRDefault="002320DB" w:rsidP="008127F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B0B0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36943,</w:t>
            </w:r>
            <w:r w:rsidR="008127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</w:tr>
    </w:tbl>
    <w:p w:rsidR="006D203E" w:rsidRPr="00AB0B09" w:rsidRDefault="006D203E" w:rsidP="006D203E">
      <w:pPr>
        <w:rPr>
          <w:rFonts w:ascii="PT Astra Serif" w:eastAsia="Times New Roman" w:hAnsi="PT Astra Serif" w:cs="Arial"/>
          <w:b/>
          <w:bCs/>
          <w:lang w:eastAsia="ru-RU"/>
        </w:rPr>
      </w:pPr>
    </w:p>
    <w:p w:rsidR="00416E71" w:rsidRPr="00AB0B09" w:rsidRDefault="00416E71" w:rsidP="00416E71">
      <w:pPr>
        <w:rPr>
          <w:rFonts w:ascii="PT Astra Serif" w:hAnsi="PT Astra Serif"/>
        </w:rPr>
      </w:pPr>
    </w:p>
    <w:sectPr w:rsidR="00416E71" w:rsidRPr="00AB0B09" w:rsidSect="00416E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6D"/>
    <w:rsid w:val="00085644"/>
    <w:rsid w:val="000A1547"/>
    <w:rsid w:val="002320DB"/>
    <w:rsid w:val="004024BF"/>
    <w:rsid w:val="00416E71"/>
    <w:rsid w:val="006045D5"/>
    <w:rsid w:val="00622F95"/>
    <w:rsid w:val="006D203E"/>
    <w:rsid w:val="006F1951"/>
    <w:rsid w:val="007F39E6"/>
    <w:rsid w:val="008127F6"/>
    <w:rsid w:val="00831CF3"/>
    <w:rsid w:val="00895BB0"/>
    <w:rsid w:val="009B3FD2"/>
    <w:rsid w:val="00AA2196"/>
    <w:rsid w:val="00AB0B09"/>
    <w:rsid w:val="00B26D39"/>
    <w:rsid w:val="00BF315D"/>
    <w:rsid w:val="00C63B2A"/>
    <w:rsid w:val="00DC4BFC"/>
    <w:rsid w:val="00EA4B8D"/>
    <w:rsid w:val="00F50D6D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8FAE"/>
  <w15:docId w15:val="{A9D81CE9-8994-4BE7-849B-1F5D1A0F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Работа</cp:lastModifiedBy>
  <cp:revision>20</cp:revision>
  <cp:lastPrinted>2023-03-14T09:38:00Z</cp:lastPrinted>
  <dcterms:created xsi:type="dcterms:W3CDTF">2023-03-07T05:29:00Z</dcterms:created>
  <dcterms:modified xsi:type="dcterms:W3CDTF">2024-04-08T08:14:00Z</dcterms:modified>
</cp:coreProperties>
</file>