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Карточка</w:t>
      </w:r>
      <w:r>
        <w:rPr>
          <w:rFonts w:ascii="PT Astra Serif" w:hAnsi="PT Astra Serif"/>
          <w:b/>
          <w:sz w:val="28"/>
          <w:szCs w:val="28"/>
        </w:rPr>
        <w:t xml:space="preserve"> № </w:t>
      </w:r>
      <w:r w:rsidR="00BF2407">
        <w:rPr>
          <w:rFonts w:ascii="PT Astra Serif" w:hAnsi="PT Astra Serif"/>
          <w:b/>
          <w:sz w:val="28"/>
          <w:szCs w:val="28"/>
        </w:rPr>
        <w:t>2</w:t>
      </w:r>
    </w:p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свободной производственной площадки и оборудования,</w:t>
      </w:r>
    </w:p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территории для застройки</w:t>
      </w:r>
      <w:bookmarkStart w:id="0" w:name="_GoBack"/>
      <w:bookmarkEnd w:id="0"/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2204"/>
        <w:gridCol w:w="2389"/>
        <w:gridCol w:w="3062"/>
        <w:gridCol w:w="2448"/>
        <w:gridCol w:w="3973"/>
      </w:tblGrid>
      <w:tr w:rsidR="009F0069" w:rsidRPr="0044320B" w:rsidTr="006166B3">
        <w:tc>
          <w:tcPr>
            <w:tcW w:w="210" w:type="pct"/>
            <w:vMerge w:val="restar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№ </w:t>
            </w:r>
            <w:proofErr w:type="gramStart"/>
            <w:r w:rsidRPr="0044320B">
              <w:rPr>
                <w:rFonts w:ascii="PT Astra Serif" w:hAnsi="PT Astra Serif"/>
              </w:rPr>
              <w:t>п</w:t>
            </w:r>
            <w:proofErr w:type="gramEnd"/>
            <w:r w:rsidRPr="0044320B">
              <w:rPr>
                <w:rFonts w:ascii="PT Astra Serif" w:hAnsi="PT Astra Serif"/>
              </w:rPr>
              <w:t>/п</w:t>
            </w:r>
          </w:p>
        </w:tc>
        <w:tc>
          <w:tcPr>
            <w:tcW w:w="4790" w:type="pct"/>
            <w:gridSpan w:val="5"/>
          </w:tcPr>
          <w:p w:rsidR="009F0069" w:rsidRPr="0044320B" w:rsidRDefault="009F0069" w:rsidP="006166B3">
            <w:pPr>
              <w:pStyle w:val="ConsPlusNormal"/>
              <w:jc w:val="center"/>
              <w:outlineLvl w:val="2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Общая информация</w:t>
            </w:r>
          </w:p>
        </w:tc>
      </w:tr>
      <w:tr w:rsidR="009F0069" w:rsidRPr="0044320B" w:rsidTr="006166B3">
        <w:tc>
          <w:tcPr>
            <w:tcW w:w="210" w:type="pct"/>
            <w:vMerge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75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муниципальное образование</w:t>
            </w:r>
          </w:p>
        </w:tc>
        <w:tc>
          <w:tcPr>
            <w:tcW w:w="81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площадки</w:t>
            </w:r>
          </w:p>
        </w:tc>
        <w:tc>
          <w:tcPr>
            <w:tcW w:w="104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кадастровый номер земельного участка</w:t>
            </w:r>
          </w:p>
        </w:tc>
        <w:tc>
          <w:tcPr>
            <w:tcW w:w="83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категория земель</w:t>
            </w:r>
          </w:p>
        </w:tc>
        <w:tc>
          <w:tcPr>
            <w:tcW w:w="135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вид разрешенного использования земельного участка</w:t>
            </w:r>
          </w:p>
        </w:tc>
      </w:tr>
      <w:tr w:rsidR="009F0069" w:rsidRPr="0044320B" w:rsidTr="006166B3">
        <w:tc>
          <w:tcPr>
            <w:tcW w:w="2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6.</w:t>
            </w:r>
          </w:p>
        </w:tc>
        <w:tc>
          <w:tcPr>
            <w:tcW w:w="75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Духовницкий район, Духовницкое МО</w:t>
            </w:r>
          </w:p>
        </w:tc>
        <w:tc>
          <w:tcPr>
            <w:tcW w:w="81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Территория свободная от застройки</w:t>
            </w:r>
          </w:p>
        </w:tc>
        <w:tc>
          <w:tcPr>
            <w:tcW w:w="1042" w:type="pct"/>
          </w:tcPr>
          <w:p w:rsidR="009F0069" w:rsidRPr="0044320B" w:rsidRDefault="00FE173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64:11:</w:t>
            </w:r>
            <w:r w:rsidR="009F0069" w:rsidRPr="0044320B">
              <w:rPr>
                <w:rFonts w:ascii="PT Astra Serif" w:hAnsi="PT Astra Serif"/>
                <w:sz w:val="20"/>
                <w:szCs w:val="20"/>
              </w:rPr>
              <w:t>050101:439</w:t>
            </w:r>
          </w:p>
        </w:tc>
        <w:tc>
          <w:tcPr>
            <w:tcW w:w="83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35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Обеспечение сельскохозяйственного производства, размещение сооружений для с/х производства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сведения о площадке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2"/>
        <w:gridCol w:w="1456"/>
        <w:gridCol w:w="1505"/>
        <w:gridCol w:w="2069"/>
        <w:gridCol w:w="1762"/>
        <w:gridCol w:w="2458"/>
        <w:gridCol w:w="2612"/>
      </w:tblGrid>
      <w:tr w:rsidR="009F0069" w:rsidRPr="0044320B" w:rsidTr="009F0069">
        <w:tc>
          <w:tcPr>
            <w:tcW w:w="9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Собственник (юридическое лицо, индивидуальный предприниматель, физическое лицо, муниципальное образование, субъект Российской Федерации, федеральный орган государственной власти)</w:t>
            </w:r>
          </w:p>
        </w:tc>
        <w:tc>
          <w:tcPr>
            <w:tcW w:w="49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Юридический адрес, телефон, e-mail, сайт</w:t>
            </w:r>
          </w:p>
        </w:tc>
        <w:tc>
          <w:tcPr>
            <w:tcW w:w="51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должность)</w:t>
            </w:r>
          </w:p>
        </w:tc>
        <w:tc>
          <w:tcPr>
            <w:tcW w:w="7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Телефон, e-mail контактного лица</w:t>
            </w:r>
          </w:p>
        </w:tc>
        <w:tc>
          <w:tcPr>
            <w:tcW w:w="60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 сделки (аренда/продажа)</w:t>
            </w:r>
          </w:p>
        </w:tc>
        <w:tc>
          <w:tcPr>
            <w:tcW w:w="83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Порядок определения стоимости - для муниципальной и государственной форм собственности (постановление/решение собрания № __)</w:t>
            </w:r>
          </w:p>
        </w:tc>
        <w:tc>
          <w:tcPr>
            <w:tcW w:w="8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Формат площадки (земельный участок/производственная площадка/нежилое здание/помещение)</w:t>
            </w:r>
          </w:p>
        </w:tc>
      </w:tr>
      <w:tr w:rsidR="009F0069" w:rsidRPr="0044320B" w:rsidTr="009F0069">
        <w:tc>
          <w:tcPr>
            <w:tcW w:w="9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Государственная собственность </w:t>
            </w:r>
          </w:p>
        </w:tc>
        <w:tc>
          <w:tcPr>
            <w:tcW w:w="495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51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Начальник отдела экономического развития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Орехова Наталья Николаевна</w:t>
            </w:r>
          </w:p>
        </w:tc>
        <w:tc>
          <w:tcPr>
            <w:tcW w:w="704" w:type="pct"/>
          </w:tcPr>
          <w:p w:rsidR="009F0069" w:rsidRPr="0044320B" w:rsidRDefault="009F0069" w:rsidP="006166B3">
            <w:pPr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>8-84573-21230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val="en-US" w:eastAsia="ar-SA"/>
              </w:rPr>
              <w:t>ekonomdmr@yandex.ru</w:t>
            </w:r>
          </w:p>
        </w:tc>
        <w:tc>
          <w:tcPr>
            <w:tcW w:w="60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аренда/продажа</w:t>
            </w:r>
          </w:p>
        </w:tc>
        <w:tc>
          <w:tcPr>
            <w:tcW w:w="836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Определяется исходя из рыночной стоимости имущества, определенной в соответствии с законодательством об оценочной деятельности</w:t>
            </w:r>
          </w:p>
        </w:tc>
        <w:tc>
          <w:tcPr>
            <w:tcW w:w="889" w:type="pct"/>
          </w:tcPr>
          <w:p w:rsidR="009F0069" w:rsidRPr="0044320B" w:rsidRDefault="009F0069" w:rsidP="009F0069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55"/>
        <w:gridCol w:w="1225"/>
        <w:gridCol w:w="4714"/>
        <w:gridCol w:w="1775"/>
        <w:gridCol w:w="2266"/>
        <w:gridCol w:w="1531"/>
        <w:gridCol w:w="1528"/>
      </w:tblGrid>
      <w:tr w:rsidR="009F0069" w:rsidRPr="0044320B" w:rsidTr="009F0069">
        <w:tc>
          <w:tcPr>
            <w:tcW w:w="56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Адрес </w:t>
            </w:r>
            <w:r w:rsidRPr="0044320B">
              <w:rPr>
                <w:rFonts w:ascii="PT Astra Serif" w:hAnsi="PT Astra Serif"/>
              </w:rPr>
              <w:lastRenderedPageBreak/>
              <w:t>площадки</w:t>
            </w:r>
          </w:p>
        </w:tc>
        <w:tc>
          <w:tcPr>
            <w:tcW w:w="417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Площадь</w:t>
            </w:r>
            <w:proofErr w:type="gramStart"/>
            <w:r w:rsidRPr="0044320B">
              <w:rPr>
                <w:rFonts w:ascii="PT Astra Serif" w:hAnsi="PT Astra Serif"/>
              </w:rPr>
              <w:t xml:space="preserve"> ,</w:t>
            </w:r>
            <w:proofErr w:type="gramEnd"/>
            <w:r w:rsidRPr="0044320B">
              <w:rPr>
                <w:rFonts w:ascii="PT Astra Serif" w:hAnsi="PT Astra Serif"/>
              </w:rPr>
              <w:t xml:space="preserve"> </w:t>
            </w:r>
            <w:r w:rsidRPr="0044320B">
              <w:rPr>
                <w:rFonts w:ascii="PT Astra Serif" w:hAnsi="PT Astra Serif"/>
              </w:rPr>
              <w:lastRenderedPageBreak/>
              <w:t>га</w:t>
            </w:r>
          </w:p>
        </w:tc>
        <w:tc>
          <w:tcPr>
            <w:tcW w:w="16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Форма владения землей и зданиями </w:t>
            </w:r>
            <w:r w:rsidRPr="0044320B">
              <w:rPr>
                <w:rFonts w:ascii="PT Astra Serif" w:hAnsi="PT Astra Serif"/>
              </w:rPr>
              <w:lastRenderedPageBreak/>
              <w:t>(частная/муниципальная/государственная до разграничения/федеральная/государственная субъекта Российской Федерации)</w:t>
            </w:r>
          </w:p>
        </w:tc>
        <w:tc>
          <w:tcPr>
            <w:tcW w:w="6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Возможность </w:t>
            </w:r>
            <w:r w:rsidRPr="0044320B">
              <w:rPr>
                <w:rFonts w:ascii="PT Astra Serif" w:hAnsi="PT Astra Serif"/>
              </w:rPr>
              <w:lastRenderedPageBreak/>
              <w:t>расширения</w:t>
            </w:r>
          </w:p>
        </w:tc>
        <w:tc>
          <w:tcPr>
            <w:tcW w:w="77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Ближайшие </w:t>
            </w:r>
            <w:r w:rsidRPr="0044320B">
              <w:rPr>
                <w:rFonts w:ascii="PT Astra Serif" w:hAnsi="PT Astra Serif"/>
              </w:rPr>
              <w:lastRenderedPageBreak/>
              <w:t>производственные объекты и расстояние до них (км)</w:t>
            </w:r>
          </w:p>
        </w:tc>
        <w:tc>
          <w:tcPr>
            <w:tcW w:w="52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Расстояние до </w:t>
            </w:r>
            <w:r w:rsidRPr="0044320B">
              <w:rPr>
                <w:rFonts w:ascii="PT Astra Serif" w:hAnsi="PT Astra Serif"/>
              </w:rPr>
              <w:lastRenderedPageBreak/>
              <w:t>ближайших жилых домов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52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Наличие </w:t>
            </w:r>
            <w:r w:rsidRPr="0044320B">
              <w:rPr>
                <w:rFonts w:ascii="PT Astra Serif" w:hAnsi="PT Astra Serif"/>
              </w:rPr>
              <w:lastRenderedPageBreak/>
              <w:t>ограждений</w:t>
            </w:r>
          </w:p>
        </w:tc>
      </w:tr>
      <w:tr w:rsidR="009F0069" w:rsidRPr="0044320B" w:rsidTr="009F0069">
        <w:tc>
          <w:tcPr>
            <w:tcW w:w="56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Саратовская область, Духовницкое МО, западнее элеватор</w:t>
            </w:r>
            <w:proofErr w:type="gramStart"/>
            <w:r w:rsidRPr="0044320B">
              <w:rPr>
                <w:rFonts w:ascii="PT Astra Serif" w:hAnsi="PT Astra Serif"/>
                <w:sz w:val="20"/>
                <w:szCs w:val="20"/>
              </w:rPr>
              <w:t>а ООО</w:t>
            </w:r>
            <w:proofErr w:type="gramEnd"/>
            <w:r w:rsidRPr="0044320B">
              <w:rPr>
                <w:rFonts w:ascii="PT Astra Serif" w:hAnsi="PT Astra Serif"/>
                <w:sz w:val="20"/>
                <w:szCs w:val="20"/>
              </w:rPr>
              <w:t xml:space="preserve"> «Зерно Духовницка»</w:t>
            </w:r>
          </w:p>
        </w:tc>
        <w:tc>
          <w:tcPr>
            <w:tcW w:w="417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2,8</w:t>
            </w:r>
          </w:p>
        </w:tc>
        <w:tc>
          <w:tcPr>
            <w:tcW w:w="16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Земли, государственная собственность</w:t>
            </w:r>
          </w:p>
        </w:tc>
        <w:tc>
          <w:tcPr>
            <w:tcW w:w="604" w:type="pct"/>
          </w:tcPr>
          <w:p w:rsidR="009F0069" w:rsidRPr="0044320B" w:rsidRDefault="009F0069" w:rsidP="006166B3">
            <w:pPr>
              <w:pStyle w:val="ConsPlusNormal"/>
              <w:ind w:firstLine="708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Да</w:t>
            </w:r>
          </w:p>
        </w:tc>
        <w:tc>
          <w:tcPr>
            <w:tcW w:w="77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Элеватор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ООО «Зерно Духовницка»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- 1 км</w:t>
            </w:r>
          </w:p>
        </w:tc>
        <w:tc>
          <w:tcPr>
            <w:tcW w:w="52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52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нет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 xml:space="preserve">Удаленность участка (в </w:t>
      </w:r>
      <w:proofErr w:type="gramStart"/>
      <w:r w:rsidRPr="0044320B">
        <w:rPr>
          <w:rFonts w:ascii="PT Astra Serif" w:hAnsi="PT Astra Serif"/>
        </w:rPr>
        <w:t>км</w:t>
      </w:r>
      <w:proofErr w:type="gramEnd"/>
      <w:r w:rsidRPr="0044320B">
        <w:rPr>
          <w:rFonts w:ascii="PT Astra Serif" w:hAnsi="PT Astra Serif"/>
        </w:rPr>
        <w:t>) от: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6"/>
        <w:gridCol w:w="4853"/>
        <w:gridCol w:w="1658"/>
        <w:gridCol w:w="1690"/>
        <w:gridCol w:w="1534"/>
        <w:gridCol w:w="2163"/>
      </w:tblGrid>
      <w:tr w:rsidR="009F0069" w:rsidRPr="0044320B" w:rsidTr="006166B3">
        <w:tc>
          <w:tcPr>
            <w:tcW w:w="95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Саратовской области</w:t>
            </w:r>
          </w:p>
        </w:tc>
        <w:tc>
          <w:tcPr>
            <w:tcW w:w="165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другого ближайшего субъекта Российской Федерации</w:t>
            </w:r>
          </w:p>
        </w:tc>
        <w:tc>
          <w:tcPr>
            <w:tcW w:w="5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Ближайшего города</w:t>
            </w:r>
          </w:p>
        </w:tc>
        <w:tc>
          <w:tcPr>
            <w:tcW w:w="57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Автодороги</w:t>
            </w:r>
          </w:p>
        </w:tc>
        <w:tc>
          <w:tcPr>
            <w:tcW w:w="52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Железной дороги</w:t>
            </w:r>
          </w:p>
        </w:tc>
        <w:tc>
          <w:tcPr>
            <w:tcW w:w="73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Речного порта, пристани</w:t>
            </w:r>
          </w:p>
        </w:tc>
      </w:tr>
      <w:tr w:rsidR="009F0069" w:rsidRPr="0044320B" w:rsidTr="006166B3">
        <w:tc>
          <w:tcPr>
            <w:tcW w:w="95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Саратов - 265 км</w:t>
            </w:r>
          </w:p>
        </w:tc>
        <w:tc>
          <w:tcPr>
            <w:tcW w:w="1651" w:type="pct"/>
          </w:tcPr>
          <w:p w:rsidR="009F0069" w:rsidRPr="0044320B" w:rsidRDefault="009F0069" w:rsidP="009F006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Самара – 2</w:t>
            </w:r>
            <w:r>
              <w:rPr>
                <w:rFonts w:ascii="PT Astra Serif" w:hAnsi="PT Astra Serif"/>
                <w:sz w:val="20"/>
                <w:szCs w:val="20"/>
              </w:rPr>
              <w:t>64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км</w:t>
            </w:r>
          </w:p>
        </w:tc>
        <w:tc>
          <w:tcPr>
            <w:tcW w:w="5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Пугачев – 73 км</w:t>
            </w:r>
          </w:p>
        </w:tc>
        <w:tc>
          <w:tcPr>
            <w:tcW w:w="57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smartTag w:uri="urn:schemas-microsoft-com:office:smarttags" w:element="metricconverter">
              <w:smartTagPr>
                <w:attr w:name="ProductID" w:val="0,7 км"/>
              </w:smartTagPr>
              <w:r w:rsidRPr="0044320B">
                <w:rPr>
                  <w:rFonts w:ascii="PT Astra Serif" w:hAnsi="PT Astra Serif"/>
                  <w:sz w:val="20"/>
                  <w:szCs w:val="20"/>
                </w:rPr>
                <w:t>0,7 км</w:t>
              </w:r>
            </w:smartTag>
          </w:p>
        </w:tc>
        <w:tc>
          <w:tcPr>
            <w:tcW w:w="52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73 км</w:t>
            </w:r>
          </w:p>
        </w:tc>
        <w:tc>
          <w:tcPr>
            <w:tcW w:w="73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1,3км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Характеристика инфраструктуры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79"/>
        <w:gridCol w:w="1731"/>
        <w:gridCol w:w="1334"/>
        <w:gridCol w:w="1629"/>
        <w:gridCol w:w="1975"/>
        <w:gridCol w:w="1484"/>
        <w:gridCol w:w="1399"/>
        <w:gridCol w:w="1149"/>
        <w:gridCol w:w="1614"/>
      </w:tblGrid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Газоснабжение (куб. м/час)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Отопление (Гкал/час)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Электроэнергия (кВт)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Водоснабжение (куб. м/год)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Канализация (куб. м/год)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Очистные сооружения (куб./год)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Котельные установки (кВт)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Вывоз ТКО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Мощность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9F0069" w:rsidRPr="0051491D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51491D">
              <w:rPr>
                <w:rFonts w:ascii="PT Astra Serif" w:hAnsi="PT Astra Serif"/>
              </w:rPr>
              <w:t>96000</w:t>
            </w:r>
          </w:p>
        </w:tc>
        <w:tc>
          <w:tcPr>
            <w:tcW w:w="672" w:type="pct"/>
          </w:tcPr>
          <w:p w:rsidR="009F0069" w:rsidRPr="0051491D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51491D">
              <w:rPr>
                <w:rFonts w:ascii="PT Astra Serif" w:hAnsi="PT Astra Serif"/>
              </w:rPr>
              <w:t>26300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Есть возможность провести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Расстояние до точки подключения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1000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9F0069" w:rsidRDefault="009F0069" w:rsidP="0051491D">
            <w:pPr>
              <w:jc w:val="center"/>
            </w:pPr>
            <w:r w:rsidRPr="00D23BC3">
              <w:rPr>
                <w:rFonts w:ascii="PT Astra Serif" w:hAnsi="PT Astra Serif"/>
              </w:rPr>
              <w:t>1000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возможно бурение собственной скважины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Необходимо устройство собственного септика или отведение в р. </w:t>
            </w: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Волгу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Наименование объекта подключения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ind w:firstLine="708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компании-поставщика услуг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Филиал АО «Газпром газораспределение Саратовской области»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>«РЭС МРСК Волга»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>ГУП СО «Облводоресурс  Духовницкий»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АО «Ситиматик»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должность, телефон, e-mail)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Виловатый Владимир Витальевич</w:t>
            </w:r>
            <w:proofErr w:type="gramStart"/>
            <w:r w:rsidRPr="0044320B">
              <w:rPr>
                <w:rFonts w:ascii="PT Astra Serif" w:hAnsi="PT Astra Serif"/>
              </w:rPr>
              <w:t xml:space="preserve"> ;</w:t>
            </w:r>
            <w:proofErr w:type="gramEnd"/>
          </w:p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8(84573)2-14-99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«РЭС МРСК Волга» Коньков Александр Евгеньевич;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8(84573)2-14-75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Начальник </w:t>
            </w:r>
          </w:p>
          <w:p w:rsidR="009F0069" w:rsidRPr="0044320B" w:rsidRDefault="009F0069" w:rsidP="009F006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ГУП СО «Облводоресурс Духовницкий» Неверов Игорь Леонидович; Тел.: 8(84573)2-22-49; </w:t>
            </w:r>
            <w:hyperlink r:id="rId5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>duhovnickoe@vodr.ru</w:t>
              </w:r>
            </w:hyperlink>
            <w:r w:rsidRPr="0044320B">
              <w:rPr>
                <w:rFonts w:ascii="PT Astra Serif" w:hAnsi="PT Astra Serif" w:cs="Arial"/>
                <w:color w:val="4C4C4C"/>
                <w:sz w:val="20"/>
                <w:szCs w:val="20"/>
                <w:shd w:val="clear" w:color="auto" w:fill="FFFFFF"/>
              </w:rPr>
              <w:t> </w:t>
            </w:r>
            <w:hyperlink r:id="rId6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 xml:space="preserve"> </w:t>
              </w:r>
            </w:hyperlink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Саратовский филиал АО «Ситиматик»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8(8452)25-64-90, 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roso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@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citymatic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.</w:t>
            </w:r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ru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Тарифы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11,0 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11,5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79,7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525,5 руб./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</w:rPr>
              <w:t>куб</w:t>
            </w:r>
            <w:proofErr w:type="gramStart"/>
            <w:r w:rsidRPr="0044320B">
              <w:rPr>
                <w:rFonts w:ascii="PT Astra Serif" w:hAnsi="PT Astra Serif"/>
                <w:sz w:val="20"/>
                <w:szCs w:val="20"/>
              </w:rPr>
              <w:t>.м</w:t>
            </w:r>
            <w:proofErr w:type="spellEnd"/>
            <w:proofErr w:type="gramEnd"/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параметры зданий и сооружений,</w:t>
      </w:r>
    </w:p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</w:rPr>
      </w:pPr>
      <w:proofErr w:type="gramStart"/>
      <w:r w:rsidRPr="0044320B">
        <w:rPr>
          <w:rFonts w:ascii="PT Astra Serif" w:hAnsi="PT Astra Serif"/>
        </w:rPr>
        <w:t>расположенных</w:t>
      </w:r>
      <w:proofErr w:type="gramEnd"/>
      <w:r w:rsidRPr="0044320B">
        <w:rPr>
          <w:rFonts w:ascii="PT Astra Serif" w:hAnsi="PT Astra Serif"/>
        </w:rPr>
        <w:t xml:space="preserve"> на площадке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99"/>
        <w:gridCol w:w="1173"/>
        <w:gridCol w:w="1382"/>
        <w:gridCol w:w="443"/>
        <w:gridCol w:w="403"/>
        <w:gridCol w:w="1335"/>
        <w:gridCol w:w="1160"/>
        <w:gridCol w:w="1248"/>
        <w:gridCol w:w="2518"/>
        <w:gridCol w:w="2833"/>
      </w:tblGrid>
      <w:tr w:rsidR="009F0069" w:rsidRPr="0044320B" w:rsidTr="00923283">
        <w:tc>
          <w:tcPr>
            <w:tcW w:w="3025" w:type="pct"/>
            <w:gridSpan w:val="8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929" w:type="pct"/>
            <w:vMerge w:val="restar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Предложения по использованию площадки</w:t>
            </w:r>
          </w:p>
        </w:tc>
        <w:tc>
          <w:tcPr>
            <w:tcW w:w="1046" w:type="pct"/>
            <w:vMerge w:val="restar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Дополнительная информация о площадке, фото- и видеоматериалы</w:t>
            </w:r>
          </w:p>
        </w:tc>
      </w:tr>
      <w:tr w:rsidR="00923283" w:rsidRPr="0044320B" w:rsidTr="00923283">
        <w:tc>
          <w:tcPr>
            <w:tcW w:w="60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здания, сооружения, помещения</w:t>
            </w:r>
          </w:p>
        </w:tc>
        <w:tc>
          <w:tcPr>
            <w:tcW w:w="32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площадь (кв. м)</w:t>
            </w:r>
          </w:p>
        </w:tc>
        <w:tc>
          <w:tcPr>
            <w:tcW w:w="378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этажность</w:t>
            </w:r>
          </w:p>
        </w:tc>
        <w:tc>
          <w:tcPr>
            <w:tcW w:w="265" w:type="pct"/>
            <w:gridSpan w:val="2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высота этажа (м)</w:t>
            </w:r>
          </w:p>
        </w:tc>
        <w:tc>
          <w:tcPr>
            <w:tcW w:w="538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строительный материал</w:t>
            </w:r>
          </w:p>
        </w:tc>
        <w:tc>
          <w:tcPr>
            <w:tcW w:w="44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износ (процентов)</w:t>
            </w:r>
          </w:p>
        </w:tc>
        <w:tc>
          <w:tcPr>
            <w:tcW w:w="477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возможность расширения</w:t>
            </w:r>
          </w:p>
        </w:tc>
        <w:tc>
          <w:tcPr>
            <w:tcW w:w="929" w:type="pct"/>
            <w:vMerge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1046" w:type="pct"/>
            <w:vMerge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</w:tr>
      <w:tr w:rsidR="00923283" w:rsidRPr="0044320B" w:rsidTr="00923283">
        <w:tc>
          <w:tcPr>
            <w:tcW w:w="60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20" w:type="pct"/>
          </w:tcPr>
          <w:p w:rsidR="009F0069" w:rsidRPr="0044320B" w:rsidRDefault="009F0069" w:rsidP="006166B3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78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265" w:type="pct"/>
            <w:gridSpan w:val="2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        -</w:t>
            </w:r>
          </w:p>
        </w:tc>
        <w:tc>
          <w:tcPr>
            <w:tcW w:w="538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4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77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92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Участок для создания сооружения причального основного назначения </w:t>
            </w:r>
            <w:proofErr w:type="gramStart"/>
            <w:r w:rsidRPr="0044320B">
              <w:rPr>
                <w:rFonts w:ascii="PT Astra Serif" w:hAnsi="PT Astra Serif"/>
                <w:sz w:val="20"/>
                <w:szCs w:val="20"/>
              </w:rPr>
              <w:t xml:space="preserve">( </w:t>
            </w:r>
            <w:proofErr w:type="gramEnd"/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грузовые, пассажирские, судостроительные и т.д.), размещение сооружений для с/х производства</w:t>
            </w:r>
          </w:p>
        </w:tc>
        <w:tc>
          <w:tcPr>
            <w:tcW w:w="104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-</w:t>
            </w:r>
          </w:p>
        </w:tc>
      </w:tr>
      <w:tr w:rsidR="00923283" w:rsidRPr="0044320B" w:rsidTr="00923283">
        <w:tc>
          <w:tcPr>
            <w:tcW w:w="1420" w:type="pct"/>
            <w:gridSpan w:val="4"/>
          </w:tcPr>
          <w:p w:rsidR="00923283" w:rsidRPr="0044320B" w:rsidRDefault="00923283" w:rsidP="006166B3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>
                  <wp:extent cx="3476625" cy="2676525"/>
                  <wp:effectExtent l="0" t="0" r="9525" b="9525"/>
                  <wp:docPr id="3" name="Рисунок 3" descr="C:\Users\специалист\Desktop\trashed-1732979902-20240918_11082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пециалист\Desktop\trashed-1732979902-20240918_11082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7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pct"/>
            <w:gridSpan w:val="4"/>
          </w:tcPr>
          <w:p w:rsidR="00923283" w:rsidRPr="0044320B" w:rsidRDefault="00923283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>
                  <wp:extent cx="2714925" cy="2637830"/>
                  <wp:effectExtent l="318" t="0" r="0" b="0"/>
                  <wp:docPr id="2" name="Рисунок 2" descr="C:\Users\специалист\Desktop\trashed-1732979902-20240918_11092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\Desktop\trashed-1732979902-20240918_11092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5584" cy="262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pct"/>
            <w:gridSpan w:val="2"/>
          </w:tcPr>
          <w:p w:rsidR="00923283" w:rsidRPr="0044320B" w:rsidRDefault="00923283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EBE421" wp14:editId="4F9B9509">
                  <wp:extent cx="3606841" cy="2676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153" cy="267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55" w:rsidRDefault="007A3955"/>
    <w:sectPr w:rsidR="007A3955" w:rsidSect="009F00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069"/>
    <w:rsid w:val="0039347F"/>
    <w:rsid w:val="0051491D"/>
    <w:rsid w:val="00730933"/>
    <w:rsid w:val="007A3955"/>
    <w:rsid w:val="00923283"/>
    <w:rsid w:val="009F0069"/>
    <w:rsid w:val="00BF2407"/>
    <w:rsid w:val="00EE0CC7"/>
    <w:rsid w:val="00FE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069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006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9F00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069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006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9F00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-gkh.ru/getorganization/filial-gup-so-oblvodoresurs-dukhovnickiy-dukhovnickoe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uhovnickoe@vodr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5</cp:revision>
  <dcterms:created xsi:type="dcterms:W3CDTF">2025-05-23T11:37:00Z</dcterms:created>
  <dcterms:modified xsi:type="dcterms:W3CDTF">2025-11-28T05:29:00Z</dcterms:modified>
</cp:coreProperties>
</file>